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2" w:rsidRPr="00435D5D" w:rsidRDefault="00A45292" w:rsidP="00435D5D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96001C"/>
          <w:kern w:val="36"/>
          <w:sz w:val="32"/>
          <w:szCs w:val="32"/>
          <w:u w:val="single"/>
          <w:lang w:eastAsia="ru-RU"/>
        </w:rPr>
      </w:pPr>
      <w:r w:rsidRPr="00435D5D">
        <w:rPr>
          <w:rFonts w:ascii="Times New Roman" w:eastAsia="Times New Roman" w:hAnsi="Times New Roman" w:cs="Times New Roman"/>
          <w:b/>
          <w:i/>
          <w:color w:val="96001C"/>
          <w:kern w:val="36"/>
          <w:sz w:val="32"/>
          <w:szCs w:val="32"/>
          <w:u w:val="single"/>
          <w:lang w:eastAsia="ru-RU"/>
        </w:rPr>
        <w:t>Кто может быть кандидатом в усыновители</w:t>
      </w:r>
    </w:p>
    <w:p w:rsidR="00A45292" w:rsidRPr="00435D5D" w:rsidRDefault="00A45292" w:rsidP="00435D5D">
      <w:pPr>
        <w:shd w:val="clear" w:color="auto" w:fill="FFFFFF"/>
        <w:spacing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Куда и какие документы надо подать, чтобы получить заключение о возможности быть усыновителем?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Требования_к_кандидатам_в_усыновители"/>
      <w:r w:rsidRPr="00435D5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Требования к кандидатам в усыновители</w:t>
      </w:r>
      <w:bookmarkEnd w:id="0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перечислены в </w:t>
      </w:r>
      <w:hyperlink r:id="rId6" w:anchor="article127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 127 Семейного Кодекса РФ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Усыновителями могут быть совершеннолетние лица любого пола, </w:t>
      </w:r>
      <w:r w:rsidRPr="0043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исключением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(а) лиц, признанных судом недееспособными или ограниченно дееспособными;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(б) супругов, один из которых признан судом недееспособным или ограниченно дееспособным (если усыновляют оба супруга);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(в) лиц, лишенных по суду родительских прав или ограниченных судом в родительских правах;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(г) лиц, отстраненных от обязанностей опекуна (попечителя) за ненадлежащее выполнение возложенных на него законом обязанностей;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(д) бывших усыновителей, если усыновление отменено судом </w:t>
      </w:r>
      <w:r w:rsidRPr="0043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их вине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(е) лиц, которые по состоянию здоровья не могут осуществлять родительские права либо которые совместно проживают в жилом помещении с лицами, страдающими заболеваниями, представляющими опасность для окружающих. </w:t>
      </w:r>
      <w:hyperlink r:id="rId7" w:tgtFrame="_blank" w:history="1">
        <w:r w:rsidRPr="00435D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 заболеваний</w:t>
        </w:r>
      </w:hyperlink>
      <w:r w:rsidRPr="00435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которых лица по состоянию здоровья не могут осуществлять родительские права, и </w:t>
      </w:r>
      <w:hyperlink r:id="rId8" w:tgtFrame="_blank" w:history="1">
        <w:r w:rsidRPr="00435D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перечень заболеваний, представляющих опасность для окружающих, при их наличии у лиц, совместно проживающих в жилом помещении</w:t>
        </w:r>
      </w:hyperlink>
      <w:r w:rsidRPr="00435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Правительством Российской Федерации;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(ж) лиц, которые на момент установления усыновления не имеют дохода, обеспечивающего усыновляемому ребенку прожиточный минимум, установленный в субъекте РФ, на территории которого проживают усыновители (усыновитель);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ind w:left="13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Важно отметить, что данное требование </w:t>
      </w:r>
      <w:r w:rsidRPr="00435D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</w:t>
      </w:r>
      <w:r w:rsidR="00435D5D" w:rsidRPr="00435D5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435D5D" w:rsidRPr="00435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распространяются</w:t>
      </w:r>
      <w:r w:rsidRPr="00435D5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на отчима (мачеху) усыновляемого ребенка. В остальных случаях только суд вправе отступить от требований данного пункта при вынесении решения об усыновлении ребенка - с учетом интересов усыновляемого ребенка и заслуживающих внимания обстоятельств.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(з) лиц, не имеющих постоянного места жительства;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</w:t>
      </w:r>
      <w:proofErr w:type="gramEnd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против общественной безопасности;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(к) лиц, имеющих неснятую или непогашенную судимость за тяжкие или особо тяжкие преступления;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(л) утратил силу - ФЗ РФ от 02.07.2013 № 167-ФЗ.</w:t>
      </w:r>
    </w:p>
    <w:p w:rsidR="005725EB" w:rsidRPr="00435D5D" w:rsidRDefault="00A45292" w:rsidP="00435D5D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(м) лиц, не прошедших психолого-педагогической и правовой подготовки согласно </w:t>
      </w:r>
      <w:hyperlink r:id="rId9" w:anchor="article127_4_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4 ст. 127 Семейного кодекса РФ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Такая подготовка осуществляется по программе и в порядке, которые утверждаются органами исполнительной власти субъектов РФ. </w:t>
      </w:r>
      <w:hyperlink r:id="rId10" w:tgtFrame="_blank" w:history="1">
        <w:r w:rsidRPr="00435D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Требования к содержанию программы подготовки лиц, желающих принять на воспитание в свою семью ребенка, оставшегося без попечения родителей, и форма свидетельства о прохождении такой подготовки на территории РФ</w:t>
        </w:r>
      </w:hyperlink>
      <w:r w:rsidRPr="00435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утверждаются уполномоченным Правительством РФ федеральным органом исполнительной власти. </w:t>
      </w:r>
    </w:p>
    <w:p w:rsidR="005725EB" w:rsidRPr="00435D5D" w:rsidRDefault="005725EB" w:rsidP="00435D5D">
      <w:pPr>
        <w:shd w:val="clear" w:color="auto" w:fill="FFFFFF"/>
        <w:spacing w:after="0" w:line="240" w:lineRule="atLeast"/>
        <w:ind w:left="212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35D5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Пройти подготовку  в "Академии замещающей семьи" в Алтайском крае можно на базе краевого и окружных центров психолого-медико-социального сопровождения, а также на базе организаций, которым органами опеки переданы соответствующие полномочия.</w:t>
      </w:r>
      <w:r w:rsidRPr="00435D5D"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1" w:history="1">
        <w:r w:rsidRPr="00435D5D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u w:val="none"/>
            <w:shd w:val="clear" w:color="auto" w:fill="FFFFFF"/>
          </w:rPr>
          <w:t>Реестр организаций, исполняющих полномочия по подготовке граждан, выразивших желание стать опекунами</w:t>
        </w:r>
      </w:hyperlink>
      <w:r w:rsidRPr="00435D5D">
        <w:rPr>
          <w:rFonts w:ascii="Times New Roman" w:hAnsi="Times New Roman" w:cs="Times New Roman"/>
          <w:i/>
          <w:sz w:val="28"/>
          <w:szCs w:val="28"/>
        </w:rPr>
        <w:t xml:space="preserve"> можно найти на нашем сайте, в разделе «Академия замещающей семьи»</w:t>
      </w:r>
    </w:p>
    <w:p w:rsidR="00A45292" w:rsidRPr="00435D5D" w:rsidRDefault="00A45292" w:rsidP="00435D5D">
      <w:pPr>
        <w:shd w:val="clear" w:color="auto" w:fill="FFFFFF"/>
        <w:spacing w:after="10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отметить, что данное требование </w:t>
      </w:r>
      <w:r w:rsidRPr="00435D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</w:t>
      </w:r>
      <w:r w:rsidR="005725EB"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 на близких родственников ребенка и на отчима (мачеху) усыновляемого ребенка, а также на кандидатов, которые являются или являлись усыновителями и в отношении которых усыновление не было отменено, а также лиц, которые являются или являлись опекунами (попечителями) детей и которые не были отстранены от исполнения возложенных на них обязанностей.</w:t>
      </w:r>
      <w:proofErr w:type="gramEnd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ст. 14 Семейного кодекса РФ близкими родственниками ребенка являются родственники по прямой восходящей и нисходящей линии (родители и дедушки с бабушками), а также полнородные и </w:t>
      </w:r>
      <w:r w:rsidR="00435D5D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полнородные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(имеющие общих отца или мать) братья и сестры.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 в браке.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Разница в возрасте между усыновителем, </w:t>
      </w:r>
      <w:r w:rsidRPr="0043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состоящим в браке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усыновляемым ребенком должна быть, </w:t>
      </w:r>
      <w:r w:rsidRPr="0043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правило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не менее 16лет. По причинам, признанным судом уважительными, разница в возрасте может быть сокращена. Обратите внимание, что в отношении супружеской пары это ограничение не действует.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 </w:t>
      </w:r>
      <w:hyperlink r:id="rId12" w:anchor="6" w:tgtFrame="_blank" w:history="1">
        <w:r w:rsidRPr="00435D5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п. 6 Правил передачи детей на усыновления (удочерение), утвержденных Постановлением Правительства РФ № 275</w:t>
        </w:r>
      </w:hyperlink>
      <w:r w:rsidRPr="00435D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,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bookmarkStart w:id="1" w:name="Кандидаты_в_усыновители_должны_представи"/>
      <w:r w:rsidRPr="00435D5D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андидаты в усыновители должны представить следующие документы:</w:t>
      </w:r>
      <w:bookmarkEnd w:id="1"/>
    </w:p>
    <w:p w:rsidR="00A45292" w:rsidRPr="00435D5D" w:rsidRDefault="001242C4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r w:rsidR="00A45292" w:rsidRPr="00435D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краткую автобиографию</w:t>
        </w:r>
      </w:hyperlink>
      <w:r w:rsidR="00A45292" w:rsidRPr="00435D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45292" w:rsidRPr="00435D5D" w:rsidRDefault="001242C4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tgtFrame="_blank" w:history="1">
        <w:proofErr w:type="gramStart"/>
        <w:r w:rsidR="00A45292" w:rsidRPr="00435D5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справку с места работы</w:t>
        </w:r>
      </w:hyperlink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лица, желающего усыновить ребенка, с указанием должности и размера средней заработной платы за последние 12 месяцев и 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(или) иной документ, подтверждающий доход указанного лица, </w:t>
      </w:r>
      <w:r w:rsidR="00A45292" w:rsidRPr="00FD6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или</w:t>
      </w:r>
      <w:r w:rsidR="005725EB" w:rsidRPr="00FD6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 (действует</w:t>
      </w:r>
      <w:proofErr w:type="gramEnd"/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 </w:t>
      </w:r>
      <w:r w:rsidR="00A45292" w:rsidRPr="00FD6D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года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момента выдачи);</w:t>
      </w:r>
    </w:p>
    <w:p w:rsidR="00A45292" w:rsidRPr="00435D5D" w:rsidRDefault="001242C4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tgtFrame="_blank" w:history="1"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копию финансового лицевого счета и выписку из домовой (поквартирной) книги с места жительства </w:t>
        </w:r>
        <w:r w:rsid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или</w:t>
        </w:r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свидетельство о праве собственности на жилое помещение</w:t>
        </w:r>
      </w:hyperlink>
      <w:r w:rsidR="00A45292" w:rsidRPr="00FD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(действует в течение </w:t>
      </w:r>
      <w:r w:rsidR="00A45292"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года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момента выдачи); </w:t>
      </w:r>
    </w:p>
    <w:p w:rsidR="00A45292" w:rsidRPr="00435D5D" w:rsidRDefault="001242C4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tgtFrame="_blank" w:history="1"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справку органов внутренних дел об отсутствии судимости за умышленное преступление против жизни или здоровья граждан</w:t>
        </w:r>
      </w:hyperlink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(действует в течение </w:t>
      </w:r>
      <w:r w:rsidR="00A45292"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года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момента выдачи); </w:t>
      </w:r>
    </w:p>
    <w:p w:rsidR="00A45292" w:rsidRPr="00FD6DF6" w:rsidRDefault="001242C4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tgtFrame="_blank" w:history="1"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медицинское заключение государственного или муниципального лечебно-профилактического учреждения о состоянии здоровья лица, желающего усыновить ребенка, оформленное в порядке, установленном Минздравом РФ</w:t>
        </w:r>
      </w:hyperlink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(действует в течение </w:t>
      </w:r>
      <w:r w:rsidR="00A45292"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месяцев</w:t>
      </w:r>
      <w:r w:rsidR="00A45292"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момента проставления гербовой печати и подписи главврача) по </w:t>
      </w:r>
      <w:hyperlink r:id="rId18" w:tgtFrame="_blank" w:history="1"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форме, утвержденной </w:t>
        </w:r>
        <w:proofErr w:type="spellStart"/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Минздраздравом</w:t>
        </w:r>
        <w:proofErr w:type="spellEnd"/>
        <w:r w:rsidR="00A45292"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РФ</w:t>
        </w:r>
      </w:hyperlink>
      <w:r w:rsidR="00A45292" w:rsidRPr="00FD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</w:p>
    <w:p w:rsidR="00A45292" w:rsidRPr="00435D5D" w:rsidRDefault="00A45292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о браке (</w:t>
      </w:r>
      <w:r w:rsidRPr="00435D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если кандидат состоит в браке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45292" w:rsidRPr="00435D5D" w:rsidRDefault="00A45292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свидетельства или иного документа о прохождении подготовки лица, желающего усыновить ребенка, в порядке, установленном</w:t>
      </w:r>
      <w:r w:rsidR="00FD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anchor="article127_4_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4 статьи 127 Семейного кодекса РФ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(кроме близких родственников детей, а также лиц, которые являются или </w:t>
      </w:r>
      <w:proofErr w:type="gramStart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являлись усыновителями и в отношении которых усыновление не было</w:t>
      </w:r>
      <w:proofErr w:type="gramEnd"/>
      <w:r w:rsidR="00FD6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отменено). </w:t>
      </w:r>
      <w:hyperlink r:id="rId20" w:anchor="annex2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Форма свидетельства утверждается Министерством образования и науки РФ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5292" w:rsidRPr="00435D5D" w:rsidRDefault="00A45292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о соответствии жилых помещений санитарным и техническим правилам и нормам (выдается </w:t>
      </w:r>
      <w:proofErr w:type="spellStart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Роспотребназдором</w:t>
      </w:r>
      <w:proofErr w:type="spellEnd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по запросу органа опеки и попечительства на безвозмездной основе);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►</w:t>
      </w:r>
      <w:r w:rsidRPr="00435D5D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Внимание!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принятия ФЗ РФ № 167-ФЗ от 2 июля 2013 года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возникла коллизия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между содержанием ст. 127 СК РФ (где требование соответствия помещения санитарно-техническим нормам отменено) и Правилами передачи детей на усыновление, утв. Постановлением Правительства РФ № 275, где соответствующая справка в перечне документов сохранилась. Автор надеется, что в ближайшее время будет принято Постановление Правительства РФ, приводящее Правила в соответствие с СК РФ, о чем будет незамедлительно сообщено в разделе "Новости" на Главной странице сайта.</w:t>
      </w:r>
    </w:p>
    <w:p w:rsidR="00A45292" w:rsidRPr="00435D5D" w:rsidRDefault="00A45292" w:rsidP="00435D5D">
      <w:pPr>
        <w:numPr>
          <w:ilvl w:val="0"/>
          <w:numId w:val="1"/>
        </w:numPr>
        <w:shd w:val="clear" w:color="auto" w:fill="FFFFFF"/>
        <w:spacing w:after="150" w:line="240" w:lineRule="atLeast"/>
        <w:ind w:left="10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 </w:t>
      </w:r>
      <w:hyperlink r:id="rId21" w:tgtFrame="_blank" w:history="1">
        <w:r w:rsidRPr="00FD6DF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пенсионного удостоверения</w:t>
        </w:r>
      </w:hyperlink>
      <w:r w:rsidRPr="00FD6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из территориального органа Пенсионного фонда РФ или иного органа, осуществляющего пенсионное обеспечение.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Согласие супруга усыновителя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формально требуется лишь </w:t>
      </w:r>
      <w:hyperlink r:id="rId22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 судебном этапе усыновления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на практике органы опеки просят его предоставить уже при подаче документов на получение заключения о возможности быть усыновителем.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Обратите внимание</w:t>
      </w: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между списком документов, подаваемых на получение заключения о возможности быть </w:t>
      </w: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усыновителем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 </w:t>
      </w:r>
      <w:hyperlink r:id="rId23" w:anchor="4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списком документов, подаваемых на получение заключения о возможности быть </w:t>
        </w:r>
        <w:r w:rsidRPr="00435D5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опекуном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одно небольшое различие: кандидаты в опекуны обязаны предоставить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дополнительно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письменное согласие совершеннолетних членов семьи опекуна с учетом мнения детей, достигших 10-летнего возраста, проживающих совместно с гражданином. </w:t>
      </w:r>
      <w:proofErr w:type="gramStart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согласно изменениям, утвержденным Постановлением Правительства РФ № 118 если ранее кандидат получил заключение о возможности быть опекуном, то для получения заключения о возможности быть усыновителем ему необходимо представить лишь заявление и заключение о возможности быть опекуном - а представления документов, перечисленных выше,</w:t>
      </w: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F3E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требуется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24" w:anchor="9_1_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9.1 Правил передачи детей на усыновление, утв. Постановлением Правительства № 275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 </w:t>
      </w:r>
      <w:proofErr w:type="gramEnd"/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вышеперечисленные документы, а также </w:t>
      </w:r>
      <w:hyperlink r:id="rId25" w:tgtFrame="_blank" w:history="1">
        <w:r w:rsidRPr="00FD6DF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заявление о выдаче заключения о возможности быть усыновителем</w:t>
        </w:r>
      </w:hyperlink>
      <w:r w:rsidR="005725EB" w:rsidRPr="00FD6D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кандидат подает в орган опеки и попечительства по месту своего жительства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Полный перечень органов опеки и попечительства в различных регионах РФ вы найдете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</w:t>
      </w:r>
      <w:hyperlink r:id="rId26" w:tgtFrame="_blank" w:history="1"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сайте </w:t>
        </w:r>
        <w:proofErr w:type="gramStart"/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интернет-проекта</w:t>
        </w:r>
        <w:proofErr w:type="gramEnd"/>
        <w:r w:rsidRPr="00435D5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Минобразования РФ</w:t>
        </w:r>
      </w:hyperlink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5292" w:rsidRPr="00435D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 календарных дней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подачи документов орган опеки и попечительства обследует жилищно-бытовые условия кандидата, составляет акт обследования жилищно-бытовых условий кандидата и - не позднее, чем через </w:t>
      </w:r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рабочих дней</w:t>
      </w:r>
      <w:r w:rsidR="00435D5D"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обследования - выдает </w:t>
      </w:r>
      <w:hyperlink r:id="rId27" w:anchor="annex4" w:tgtFrame="_blank" w:history="1">
        <w:r w:rsidRPr="00FD6DF6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lang w:eastAsia="ru-RU"/>
          </w:rPr>
          <w:t>заключение о возможности быть усыновителем</w:t>
        </w:r>
      </w:hyperlink>
      <w:r w:rsidRPr="00435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возвращает все поданные документы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ООП остаются копии).</w:t>
      </w:r>
    </w:p>
    <w:p w:rsidR="00A45292" w:rsidRPr="008100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 случае, если кандидат предоставил все документы, </w:t>
      </w:r>
      <w:r w:rsidRPr="00FD6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кроме </w:t>
      </w:r>
      <w:hyperlink r:id="rId28" w:tgtFrame="_blank" w:history="1">
        <w:r w:rsidRPr="00FD6DF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копии финансового лицевого счета и выписку из домовой (поквартирной) книги с места жительства или свидетельство о праве собственности на жилое помещение</w:t>
        </w:r>
      </w:hyperlink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 и\или </w:t>
      </w:r>
      <w:hyperlink r:id="rId29" w:tgtFrame="_blank" w:history="1">
        <w:r w:rsidRPr="00FD6DF6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справки ОВД об отсутствии судимости</w:t>
        </w:r>
      </w:hyperlink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</w:t>
      </w:r>
      <w:r w:rsidRPr="00FD6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и/или справки </w:t>
      </w:r>
      <w:proofErr w:type="spellStart"/>
      <w:r w:rsidRPr="00FD6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FD6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соответствии жилья санитарно-техническим нормам, и/или копии пенсионного удостоверения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согласно </w:t>
      </w:r>
      <w:proofErr w:type="spellStart"/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begin"/>
      </w:r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instrText xml:space="preserve"> HYPERLINK "http://adoptlaw.ru/Usynovlenie-i-udocherenie/pravila_peredachi_detey_na/" \l "6_1_" \t "_blank" </w:instrText>
      </w:r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separate"/>
      </w:r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пп</w:t>
      </w:r>
      <w:proofErr w:type="spellEnd"/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6(1) и 8 Правил передачи</w:t>
      </w:r>
      <w:proofErr w:type="gramEnd"/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детей на усыновление</w:t>
      </w:r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fldChar w:fldCharType="end"/>
      </w:r>
      <w:r w:rsidRPr="00FD6DF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435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подготовки заключения может затянуться еще на 30 дней - это тот срок, который предоставлен органам опеки и попечительства для запроса этих недостающих документов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кандидат должен предоставить в орган опеки и попечительства письменное согласие гражданина на обработку его персональных данных </w:t>
      </w:r>
      <w:r w:rsidRPr="00810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hyperlink r:id="rId30" w:anchor="23" w:tgtFrame="_blank" w:history="1">
        <w:r w:rsidRPr="0081005D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п. 23.2 Административного регламента, утв. Приказом МВД РФ № 1121</w:t>
        </w:r>
      </w:hyperlink>
      <w:r w:rsidRPr="008100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).</w:t>
      </w:r>
    </w:p>
    <w:p w:rsidR="00A45292" w:rsidRPr="0081005D" w:rsidRDefault="00A45292" w:rsidP="00435D5D">
      <w:pPr>
        <w:shd w:val="clear" w:color="auto" w:fill="FFFFFF"/>
        <w:spacing w:after="15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 о возможности быть усыновителем действует в течение 2 лет.</w:t>
      </w: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3E98">
        <w:rPr>
          <w:rFonts w:ascii="Times New Roman" w:hAnsi="Times New Roman" w:cs="Times New Roman"/>
          <w:b/>
          <w:i/>
          <w:sz w:val="28"/>
          <w:szCs w:val="28"/>
        </w:rPr>
        <w:t>Материальная поддержка семей усыновивших детей:</w:t>
      </w:r>
    </w:p>
    <w:p w:rsidR="006F3E98" w:rsidRDefault="006F3E98" w:rsidP="006F3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Размер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единовременного пособия при передаче ребенка на воспитание в семью </w:t>
      </w:r>
      <w:r>
        <w:rPr>
          <w:rFonts w:ascii="Times New Roman" w:hAnsi="Times New Roman" w:cs="Times New Roman"/>
          <w:sz w:val="28"/>
          <w:szCs w:val="28"/>
        </w:rPr>
        <w:t>с 01.01.2013 составляет 13087,61 руб. 61 коп. с учетом районного коэффициента (15% - 15050 руб. 75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20% - 15705 руб.13 коп.). </w:t>
      </w:r>
    </w:p>
    <w:p w:rsidR="006F3E98" w:rsidRDefault="006F3E98" w:rsidP="006F3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усыновления ребенка-инвалида, ребе</w:t>
      </w:r>
      <w:r>
        <w:rPr>
          <w:rFonts w:ascii="Times New Roman" w:hAnsi="Times New Roman" w:cs="Times New Roman"/>
          <w:sz w:val="28"/>
          <w:szCs w:val="28"/>
        </w:rPr>
        <w:t xml:space="preserve">нка в возрасте </w:t>
      </w:r>
      <w:r>
        <w:rPr>
          <w:rFonts w:ascii="Times New Roman" w:hAnsi="Times New Roman" w:cs="Times New Roman"/>
          <w:sz w:val="28"/>
          <w:szCs w:val="28"/>
        </w:rPr>
        <w:t xml:space="preserve"> старше 7 лет, а также детей, являющихся братьями и (или) сестрами, пособие выплачивается в размере 100 000 рублей на каждого такого ребенка.</w:t>
      </w:r>
    </w:p>
    <w:p w:rsidR="006F3E98" w:rsidRDefault="006F3E98" w:rsidP="006F3E9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>Граждане, усыновившие ребенка (детей), помимо указанного пособия, имеют право на получение единовременного пособия в разме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ре 20 000 рублей </w:t>
      </w:r>
      <w:r>
        <w:rPr>
          <w:rFonts w:ascii="Times New Roman" w:hAnsi="Times New Roman" w:cs="Times New Roman"/>
          <w:spacing w:val="-7"/>
          <w:sz w:val="28"/>
          <w:szCs w:val="28"/>
        </w:rPr>
        <w:t>из сре</w:t>
      </w:r>
      <w:proofErr w:type="gramStart"/>
      <w:r>
        <w:rPr>
          <w:rFonts w:ascii="Times New Roman" w:hAnsi="Times New Roman" w:cs="Times New Roman"/>
          <w:spacing w:val="-7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pacing w:val="-7"/>
          <w:sz w:val="28"/>
          <w:szCs w:val="28"/>
        </w:rPr>
        <w:t>аевого бюджета.</w:t>
      </w:r>
    </w:p>
    <w:p w:rsidR="006F3E98" w:rsidRDefault="006F3E98" w:rsidP="006F3E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граждане, усыновившие детей, которые находились под опекой (попечительством) или патронатом три и более года, имеют право на получение ежемесячного пособия на их содержание до совершеннолетия. Размер ежемесячного пособия с 01.01.2013 составляет 5940 руб. с учетом районного коэффициента (15% - 6831 руб. 00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20% - 7128 руб. 00 коп.). </w:t>
      </w:r>
    </w:p>
    <w:p w:rsidR="00FA2DEE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Default="006F3E98" w:rsidP="00435D5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3E98" w:rsidRPr="006F3E98" w:rsidRDefault="006F3E98" w:rsidP="006F3E98">
      <w:pPr>
        <w:pStyle w:val="1"/>
        <w:pBdr>
          <w:bottom w:val="single" w:sz="12" w:space="6" w:color="D7D7CE"/>
        </w:pBdr>
        <w:shd w:val="clear" w:color="auto" w:fill="F9F9ED"/>
        <w:spacing w:before="0" w:beforeAutospacing="0" w:after="255" w:afterAutospacing="0"/>
        <w:rPr>
          <w:bCs w:val="0"/>
          <w:color w:val="683D33"/>
          <w:sz w:val="32"/>
          <w:szCs w:val="32"/>
        </w:rPr>
      </w:pPr>
      <w:r w:rsidRPr="006F3E98">
        <w:rPr>
          <w:bCs w:val="0"/>
          <w:color w:val="683D33"/>
          <w:sz w:val="32"/>
          <w:szCs w:val="32"/>
        </w:rPr>
        <w:lastRenderedPageBreak/>
        <w:t>Опека (попечительство)</w:t>
      </w:r>
    </w:p>
    <w:p w:rsidR="006F3E98" w:rsidRPr="006F3E98" w:rsidRDefault="006F3E98" w:rsidP="006F3E98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proofErr w:type="gramStart"/>
      <w:r w:rsidRPr="006F3E98">
        <w:rPr>
          <w:color w:val="1A1A1A"/>
          <w:sz w:val="28"/>
          <w:szCs w:val="28"/>
        </w:rPr>
        <w:t>Опека - форма устройства малолетних граждан (не достигших возраста четырнадцати лет несовершеннолетних граждан),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6F3E98" w:rsidRPr="006F3E98" w:rsidRDefault="006F3E98" w:rsidP="006F3E98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proofErr w:type="gramStart"/>
      <w:r w:rsidRPr="006F3E98">
        <w:rPr>
          <w:color w:val="1A1A1A"/>
          <w:sz w:val="28"/>
          <w:szCs w:val="28"/>
        </w:rPr>
        <w:t>Попечительство - форма устройства несовершеннолетних граждан в возрасте от четырнадцати до восемнадцати лет, при которой назначенные органом опеки и попечительства граждане (попечители)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действий в соответствии со статьей 30 Гражданского кодекса Российской</w:t>
      </w:r>
      <w:proofErr w:type="gramEnd"/>
      <w:r w:rsidRPr="006F3E98">
        <w:rPr>
          <w:color w:val="1A1A1A"/>
          <w:sz w:val="28"/>
          <w:szCs w:val="28"/>
        </w:rPr>
        <w:t xml:space="preserve"> Федерации.</w:t>
      </w:r>
    </w:p>
    <w:p w:rsidR="006F3E98" w:rsidRPr="006F3E98" w:rsidRDefault="006F3E98" w:rsidP="006F3E98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r w:rsidRPr="006F3E98">
        <w:rPr>
          <w:color w:val="1A1A1A"/>
          <w:sz w:val="28"/>
          <w:szCs w:val="28"/>
        </w:rPr>
        <w:t>Опека (попечительство) над несовершеннолетними устанавливается также в целях их воспитания и образования.</w:t>
      </w:r>
    </w:p>
    <w:p w:rsidR="006F3E98" w:rsidRPr="006F3E98" w:rsidRDefault="006F3E98" w:rsidP="006F3E98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r w:rsidRPr="006F3E98">
        <w:rPr>
          <w:color w:val="1A1A1A"/>
          <w:sz w:val="28"/>
          <w:szCs w:val="28"/>
        </w:rPr>
        <w:t xml:space="preserve">Опекун осуществляет </w:t>
      </w:r>
      <w:proofErr w:type="gramStart"/>
      <w:r w:rsidRPr="006F3E98">
        <w:rPr>
          <w:color w:val="1A1A1A"/>
          <w:sz w:val="28"/>
          <w:szCs w:val="28"/>
        </w:rPr>
        <w:t>контроль за</w:t>
      </w:r>
      <w:proofErr w:type="gramEnd"/>
      <w:r w:rsidRPr="006F3E98">
        <w:rPr>
          <w:color w:val="1A1A1A"/>
          <w:sz w:val="28"/>
          <w:szCs w:val="28"/>
        </w:rPr>
        <w:t xml:space="preserve"> сохранением и использованием имеющегося у несовершеннолетнего ребенка движимого и недвижимого имущества, но сам не имеет права распоряжаться этим имуществом.</w:t>
      </w:r>
    </w:p>
    <w:p w:rsidR="006F3E98" w:rsidRPr="006F3E98" w:rsidRDefault="006F3E98" w:rsidP="006F3E98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r w:rsidRPr="006F3E98">
        <w:rPr>
          <w:color w:val="1A1A1A"/>
          <w:sz w:val="28"/>
          <w:szCs w:val="28"/>
        </w:rPr>
        <w:t>Устройство детей под опеку (попечительство) не влечет за собой возникновения между приемными родителями и приемными детьми алиментных и наследственных правоотношений, вытекающих из законодательства Российской Федерации.</w:t>
      </w:r>
    </w:p>
    <w:p w:rsidR="006F3E98" w:rsidRPr="006F3E98" w:rsidRDefault="006F3E98" w:rsidP="006F3E98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r w:rsidRPr="006F3E98">
        <w:rPr>
          <w:color w:val="1A1A1A"/>
          <w:sz w:val="28"/>
          <w:szCs w:val="28"/>
        </w:rPr>
        <w:t xml:space="preserve">Обязанности по опеке и попечительству исполняются безвозмездно. </w:t>
      </w:r>
      <w:proofErr w:type="gramStart"/>
      <w:r w:rsidRPr="006F3E98">
        <w:rPr>
          <w:color w:val="1A1A1A"/>
          <w:sz w:val="28"/>
          <w:szCs w:val="28"/>
        </w:rPr>
        <w:t>Орган опеки и попечительства, исходя из интересов подопечного, вправе заключить с опекуном или попечителем договор об осуществлении опеки или попечительства на возмездных условиях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</w:t>
      </w:r>
      <w:proofErr w:type="gramEnd"/>
    </w:p>
    <w:p w:rsidR="00834AD4" w:rsidRPr="00834AD4" w:rsidRDefault="00834AD4" w:rsidP="00834AD4">
      <w:pPr>
        <w:pStyle w:val="1"/>
        <w:pBdr>
          <w:bottom w:val="single" w:sz="12" w:space="6" w:color="D7D7CE"/>
        </w:pBdr>
        <w:shd w:val="clear" w:color="auto" w:fill="F9F9ED"/>
        <w:spacing w:before="0" w:beforeAutospacing="0" w:after="255" w:afterAutospacing="0"/>
        <w:rPr>
          <w:bCs w:val="0"/>
          <w:color w:val="683D33"/>
          <w:sz w:val="32"/>
          <w:szCs w:val="32"/>
        </w:rPr>
      </w:pPr>
      <w:r w:rsidRPr="00834AD4">
        <w:rPr>
          <w:bCs w:val="0"/>
          <w:color w:val="683D33"/>
          <w:sz w:val="32"/>
          <w:szCs w:val="32"/>
        </w:rPr>
        <w:t>Требования, предъявляемые к опекунам (попечителям)</w:t>
      </w:r>
    </w:p>
    <w:p w:rsidR="00834AD4" w:rsidRPr="00834AD4" w:rsidRDefault="00834AD4" w:rsidP="00834AD4">
      <w:pPr>
        <w:pStyle w:val="a4"/>
        <w:spacing w:before="0" w:beforeAutospacing="0" w:after="0" w:afterAutospacing="0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834AD4">
        <w:rPr>
          <w:color w:val="000000" w:themeColor="text1"/>
          <w:sz w:val="28"/>
          <w:szCs w:val="28"/>
          <w:bdr w:val="none" w:sz="0" w:space="0" w:color="auto" w:frame="1"/>
        </w:rPr>
        <w:t>Требования, предъявляемые к опекунам (попечителям)</w:t>
      </w:r>
    </w:p>
    <w:p w:rsidR="00834AD4" w:rsidRPr="00834AD4" w:rsidRDefault="00834AD4" w:rsidP="00834AD4">
      <w:pPr>
        <w:pStyle w:val="a4"/>
        <w:spacing w:before="0" w:beforeAutospacing="0" w:after="0" w:afterAutospacing="0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834AD4">
        <w:rPr>
          <w:color w:val="000000" w:themeColor="text1"/>
          <w:sz w:val="28"/>
          <w:szCs w:val="28"/>
          <w:bdr w:val="none" w:sz="0" w:space="0" w:color="auto" w:frame="1"/>
        </w:rPr>
        <w:t>Опекунами (попечителями) детей могут назначаться только: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совершеннолетие лица (достигшие 18-летнего возраста);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3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дееспособные лица (отсутствие вступивших в силу решений суда о признании гражданина недееспособным в порядке, установленном статьей 29 Гражданского кодекса Российской Федерации или об ограничении дееспособности гражданина в порядке, установленном статьей 30 Гражданского кодекса Российской Федерации).</w:t>
      </w:r>
    </w:p>
    <w:p w:rsidR="00834AD4" w:rsidRPr="00834AD4" w:rsidRDefault="00834AD4" w:rsidP="00834AD4">
      <w:pPr>
        <w:pStyle w:val="a4"/>
        <w:spacing w:before="0" w:beforeAutospacing="0" w:after="0" w:afterAutospacing="0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834AD4">
        <w:rPr>
          <w:color w:val="000000" w:themeColor="text1"/>
          <w:sz w:val="28"/>
          <w:szCs w:val="28"/>
          <w:bdr w:val="none" w:sz="0" w:space="0" w:color="auto" w:frame="1"/>
        </w:rPr>
        <w:t xml:space="preserve">Не могут быть </w:t>
      </w:r>
      <w:proofErr w:type="gramStart"/>
      <w:r w:rsidRPr="00834AD4">
        <w:rPr>
          <w:color w:val="000000" w:themeColor="text1"/>
          <w:sz w:val="28"/>
          <w:szCs w:val="28"/>
          <w:bdr w:val="none" w:sz="0" w:space="0" w:color="auto" w:frame="1"/>
        </w:rPr>
        <w:t>назначены</w:t>
      </w:r>
      <w:proofErr w:type="gramEnd"/>
      <w:r w:rsidRPr="00834AD4">
        <w:rPr>
          <w:color w:val="000000" w:themeColor="text1"/>
          <w:sz w:val="28"/>
          <w:szCs w:val="28"/>
          <w:bdr w:val="none" w:sz="0" w:space="0" w:color="auto" w:frame="1"/>
        </w:rPr>
        <w:t xml:space="preserve"> опекунами (попечителями):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lastRenderedPageBreak/>
        <w:t>лица, лишенные (ограниченные) родительских прав (наличие в отношении кандидата вступившего в законную силу решения суда о лишении (ограничении) его родительских прав (независимо от времени его вынесения);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больные хроническим алкоголизмом или наркоманией;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отстраненные от выполнения обязанностей опекунов (попечителей);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бывшие усыновители, если усыновление отменено по их вине;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</w:t>
      </w:r>
      <w:proofErr w:type="gramEnd"/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против общественной безопасности;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имеющие неснятую или непогашенную судимость за тяжкие или особо тяжкие преступления;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которые по состоянию здоровья не могут осуществлять обязанности по воспитанию ребенка (Перечень заболеваний, при наличии которых лицо не может усыновить ребенка, принять его под опеку (попечительство), взять в приемную семью, утвержден постановлением Правительства Российской Федерации от 01.05.96 г. № 542, при этом Порядок медицинского освидетельствования граждан, желающих стать усыновителями, опекунами (попечителями) или приемными родителями, утвержден приказом Минздрава России от 10</w:t>
      </w:r>
      <w:proofErr w:type="gramEnd"/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сентября 1996 г. № 332);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4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не прошедшие подготовки в порядке, установленном пунктом 4 статьи 127 настоящего Кодекса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5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лица, больные хроническим алкоголизмом или наркоманией, лица, отстраненные от выполнения обязанностей опекунов (попечителей), лица, ограниченные в родительских правах, бывшие усыновители, если усыновление отменено по их вине.</w:t>
      </w:r>
    </w:p>
    <w:p w:rsidR="00834AD4" w:rsidRPr="00834AD4" w:rsidRDefault="00834AD4" w:rsidP="00834AD4">
      <w:pPr>
        <w:pStyle w:val="a4"/>
        <w:spacing w:before="0" w:beforeAutospacing="0" w:after="0" w:afterAutospacing="0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834AD4">
        <w:rPr>
          <w:color w:val="000000" w:themeColor="text1"/>
          <w:sz w:val="28"/>
          <w:szCs w:val="28"/>
          <w:bdr w:val="none" w:sz="0" w:space="0" w:color="auto" w:frame="1"/>
        </w:rPr>
        <w:t>При назначении ребенку опекуна (попечителя) учитываются: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6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нравственные и иные личные качества опекуна (попечителя) (если поведение лица, желающего стать опекуном (попечителем) ребенка нельзя назвать нравственным, то роль воспитателя подопечного ему доверить нельзя);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6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способность опекуна (попечителя) к выполнению своих обязанностей (под способностью к выполнению обязанностей опекуна (попечителя) следует понимать не педагогическую грамотность как таковую, а умение влиять положительным образом на развитие личности ребенка);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6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отношения между опекуном (попечителем) и ребенком, отношение к ребенку членов семьи опекуна (попечителя) (непременным условием успешного семейного воспитания служат добрые, доверительные, свободные от вражды и неприязни отношения воспитателя и воспитанника, а также всей семьи, в которой проживает ребенок);</w:t>
      </w:r>
    </w:p>
    <w:p w:rsidR="00834AD4" w:rsidRPr="00834AD4" w:rsidRDefault="00834AD4" w:rsidP="00834AD4">
      <w:pPr>
        <w:pStyle w:val="3"/>
        <w:keepNext w:val="0"/>
        <w:keepLines w:val="0"/>
        <w:numPr>
          <w:ilvl w:val="0"/>
          <w:numId w:val="6"/>
        </w:numPr>
        <w:spacing w:before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желание самого ребенка (в соответствии со статьей 57 Семейного кодекса Российской Федерации мнение ребенка, достигшего возраста десяти лет, по любому </w:t>
      </w:r>
      <w:r w:rsidRPr="00834AD4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lastRenderedPageBreak/>
        <w:t>касающегося его вопросу должно быть обязательно учтено, в том числе оно должно быть учтено и органом опеки и попечительства).</w:t>
      </w:r>
    </w:p>
    <w:p w:rsidR="00834AD4" w:rsidRPr="00834AD4" w:rsidRDefault="00834AD4" w:rsidP="00834AD4">
      <w:pPr>
        <w:pStyle w:val="a4"/>
        <w:spacing w:before="0" w:beforeAutospacing="0" w:after="0" w:afterAutospacing="0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834AD4">
        <w:rPr>
          <w:color w:val="000000" w:themeColor="text1"/>
          <w:sz w:val="28"/>
          <w:szCs w:val="28"/>
          <w:bdr w:val="none" w:sz="0" w:space="0" w:color="auto" w:frame="1"/>
        </w:rPr>
        <w:t>Бабушки и дедушки,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лицами.</w:t>
      </w:r>
    </w:p>
    <w:p w:rsidR="00834AD4" w:rsidRPr="00834AD4" w:rsidRDefault="00834AD4" w:rsidP="00834AD4">
      <w:pPr>
        <w:pStyle w:val="a4"/>
        <w:spacing w:before="0" w:beforeAutospacing="0" w:after="0" w:afterAutospacing="0"/>
        <w:jc w:val="both"/>
        <w:outlineLvl w:val="3"/>
        <w:rPr>
          <w:b/>
          <w:bCs/>
          <w:color w:val="000000" w:themeColor="text1"/>
          <w:sz w:val="28"/>
          <w:szCs w:val="28"/>
        </w:rPr>
      </w:pPr>
      <w:r w:rsidRPr="00834AD4">
        <w:rPr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834AD4" w:rsidRPr="00834AD4" w:rsidRDefault="00834AD4" w:rsidP="00834AD4">
      <w:pPr>
        <w:pStyle w:val="1"/>
        <w:pBdr>
          <w:bottom w:val="single" w:sz="12" w:space="6" w:color="D7D7CE"/>
        </w:pBdr>
        <w:shd w:val="clear" w:color="auto" w:fill="F9F9ED"/>
        <w:spacing w:before="0" w:beforeAutospacing="0" w:after="255" w:afterAutospacing="0"/>
        <w:rPr>
          <w:b w:val="0"/>
          <w:bCs w:val="0"/>
          <w:color w:val="683D33"/>
          <w:sz w:val="32"/>
          <w:szCs w:val="32"/>
        </w:rPr>
      </w:pPr>
      <w:r w:rsidRPr="00834AD4">
        <w:rPr>
          <w:b w:val="0"/>
          <w:bCs w:val="0"/>
          <w:color w:val="683D33"/>
          <w:sz w:val="32"/>
          <w:szCs w:val="32"/>
        </w:rPr>
        <w:t>Какие дети могут быть переданы под опеку (попечительство)</w:t>
      </w:r>
    </w:p>
    <w:p w:rsidR="00834AD4" w:rsidRPr="00834AD4" w:rsidRDefault="00834AD4" w:rsidP="00834AD4">
      <w:pPr>
        <w:pStyle w:val="3"/>
        <w:shd w:val="clear" w:color="auto" w:fill="F9F9ED"/>
        <w:spacing w:before="0" w:after="3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Закон устанавливает следующие основания для назначения ребенку опекуна (попечителя):</w:t>
      </w:r>
    </w:p>
    <w:p w:rsidR="00834AD4" w:rsidRPr="00834AD4" w:rsidRDefault="00834AD4" w:rsidP="00834AD4">
      <w:pPr>
        <w:pStyle w:val="4"/>
        <w:shd w:val="clear" w:color="auto" w:fill="F9F9ED"/>
        <w:spacing w:before="0" w:after="1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Факт отсутствия попечения со стороны родителей (статья 121 Семейного Кодекса Российской Федерации):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смерть родителей (объявление родителей умершими, которое производится судом, по правовым последствиям приравнивается к смерти);</w:t>
      </w:r>
      <w:proofErr w:type="gramEnd"/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лишение (ограничение) их родительских прав;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родителей </w:t>
      </w:r>
      <w:proofErr w:type="gramStart"/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недееспособными</w:t>
      </w:r>
      <w:proofErr w:type="gramEnd"/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болезнь родителей; длительное отсутствие родителей;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уклонения родителей от воспитания детей или от защиты их прав и интересов;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отказ родителей взять своих детей из образовательных организаций, медицинских организаций, организаций, оказывающих социальные услуги, или аналогичных организаций;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834AD4" w:rsidRPr="00834AD4" w:rsidRDefault="00834AD4" w:rsidP="00834AD4">
      <w:pPr>
        <w:numPr>
          <w:ilvl w:val="0"/>
          <w:numId w:val="7"/>
        </w:numPr>
        <w:shd w:val="clear" w:color="auto" w:fill="F9F9ED"/>
        <w:spacing w:after="225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иные случаи отсутствия родительского попечения (в том числе признание родителей без вести отсутствующими, письменное согласие родителей на усыновление, подкидывание ребенка, пребывание родителей (родителя) в местах лишения свободы и др.).</w:t>
      </w:r>
    </w:p>
    <w:p w:rsidR="00834AD4" w:rsidRPr="00834AD4" w:rsidRDefault="00834AD4" w:rsidP="00834AD4">
      <w:pPr>
        <w:pStyle w:val="4"/>
        <w:shd w:val="clear" w:color="auto" w:fill="F9F9ED"/>
        <w:spacing w:before="0" w:after="1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AD4">
        <w:rPr>
          <w:rFonts w:ascii="Times New Roman" w:hAnsi="Times New Roman" w:cs="Times New Roman"/>
          <w:color w:val="000000" w:themeColor="text1"/>
          <w:sz w:val="28"/>
          <w:szCs w:val="28"/>
        </w:rPr>
        <w:t>Рождение ребенка у лиц, не достигших 16 лет (статья 62 Семейного Кодекса Российской Федерации).</w:t>
      </w:r>
    </w:p>
    <w:p w:rsidR="006F3E98" w:rsidRDefault="006F3E98" w:rsidP="00834AD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4AD4" w:rsidRDefault="00834AD4" w:rsidP="00834AD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4AD4" w:rsidRDefault="00834AD4" w:rsidP="00834AD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834AD4" w:rsidRPr="00834AD4" w:rsidRDefault="00834AD4" w:rsidP="00834AD4">
      <w:pPr>
        <w:pStyle w:val="1"/>
        <w:pBdr>
          <w:bottom w:val="single" w:sz="12" w:space="6" w:color="D7D7CE"/>
        </w:pBdr>
        <w:shd w:val="clear" w:color="auto" w:fill="F9F9ED"/>
        <w:spacing w:before="0" w:beforeAutospacing="0" w:after="255" w:afterAutospacing="0"/>
        <w:rPr>
          <w:bCs w:val="0"/>
          <w:color w:val="000000" w:themeColor="text1"/>
          <w:sz w:val="32"/>
          <w:szCs w:val="32"/>
        </w:rPr>
      </w:pPr>
      <w:r w:rsidRPr="00834AD4">
        <w:rPr>
          <w:bCs w:val="0"/>
          <w:color w:val="000000" w:themeColor="text1"/>
          <w:sz w:val="32"/>
          <w:szCs w:val="32"/>
        </w:rPr>
        <w:lastRenderedPageBreak/>
        <w:t>Как оформить опеку (попечительство) над несовершеннолетним</w:t>
      </w:r>
    </w:p>
    <w:p w:rsidR="00834AD4" w:rsidRDefault="00834AD4" w:rsidP="00834AD4">
      <w:pPr>
        <w:shd w:val="clear" w:color="auto" w:fill="F9F9ED"/>
        <w:spacing w:after="225"/>
        <w:ind w:firstLine="720"/>
        <w:rPr>
          <w:rFonts w:ascii="Arial" w:hAnsi="Arial" w:cs="Arial"/>
          <w:color w:val="1A1A1A"/>
          <w:sz w:val="20"/>
          <w:szCs w:val="20"/>
        </w:rPr>
      </w:pPr>
      <w:r>
        <w:rPr>
          <w:rFonts w:ascii="Arial" w:hAnsi="Arial" w:cs="Arial"/>
          <w:color w:val="1A1A1A"/>
          <w:sz w:val="20"/>
          <w:szCs w:val="20"/>
        </w:rPr>
        <w:t> </w:t>
      </w:r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Style w:val="a6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</w:rPr>
        <w:t>Шаг 1. Подготовка документов для получения заключение о возможности быть кандидатом в опекуны (попечители).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Заявление с просьбой дать заключение о возможности быть опекуном (попечителем) и прилагаемые к нему документы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(функций), или официального сайта органа опеки и попечительства в информационно-телекоммуникационной сети "Интернет", либо через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 По вопросам готовности субъекта Российской Федерации к предоставлению государственной услуги в электронном виде гражданам необходимо обращаться в органы исполнительной власти субъекта Российской Федерации, на которые возложены функции по опеке и попечительству над несовершеннолетними.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В случае личного обращения в орган опеки и попечительства по месту своего жительства граждане Российской Федерации, выразившие желание стать опекунами (попечителями), при подаче заявления с просьбой дать заключение о возможности быть опекуном (попечителем) должны предъявить паспорт или иной документ, удостоверяющий его личность, и </w:t>
      </w: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предоставить следующие документы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>: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заявление с просьбой о назначении его опекуном;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справка с места работы лица, выразившего желание стать опекуном, с указанием должности и размера средней заработной платы за последние             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супруга (супруги);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выписка из домовой (поквартирной) книги с места жительства или иной документ, подтверждающие право пользования жилым помещением либо право собственности на жилое помещение, и копия финансового лицевого счета с места жительства;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справка органов внутренних дел, подтверждающая отсутствие                   у гражданина, выразившего желание стать опекуном, судимости или факта уголовного преследования;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медицинское заключение о состоянии здоровья по результатам освидетельствования гражданина, выразившего желание стать опекуном;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копия свидетельства о браке (если гражданин, выразивший желание стать опекуном, состоит в браке);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письменное согласие совершеннолетних членов семьи с учетом мнения детей, достигших 10-летнего возраста, проживающих совместно                  с гражданином, выразившим желание стать опекуном, на прием ребенка (детей) в семью;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з) копия свидетельства или иного документа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31" w:history="1">
        <w:r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п.</w:t>
        </w:r>
        <w:r w:rsidRPr="00834AD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4 статьи 127</w:t>
        </w:r>
      </w:hyperlink>
      <w:r w:rsidRPr="00834A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                         от исполнения возложенных на них обязанностей);</w:t>
      </w:r>
      <w:proofErr w:type="gramEnd"/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left="435" w:firstLine="2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автобиография;</w:t>
      </w:r>
    </w:p>
    <w:p w:rsid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копия пенсионного удостоверения, справка из территориального органа Пенсионного фонда Российской Федерации или иного органа, осуществляющего пенсионное обеспечение.</w:t>
      </w:r>
    </w:p>
    <w:p w:rsidR="00834AD4" w:rsidRPr="00834AD4" w:rsidRDefault="00834AD4" w:rsidP="00834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случае если гражданином не были представлены самостоятельно документы, предусмотренные пунктами «в», </w:t>
      </w:r>
      <w:hyperlink r:id="rId32" w:history="1">
        <w:r w:rsidRPr="00834AD4">
          <w:rPr>
            <w:rStyle w:val="a3"/>
            <w:bCs/>
            <w:color w:val="000000" w:themeColor="text1"/>
            <w:sz w:val="28"/>
            <w:szCs w:val="28"/>
            <w:u w:val="none"/>
          </w:rPr>
          <w:t>«г»</w:t>
        </w:r>
      </w:hyperlink>
      <w:r w:rsidRPr="00834AD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«л»,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Документы, предусмотренные подпунктами "б" - "г" принимаются органом опеки и попечительства в течение года со дня их выдачи, документ, предусмотренный подпунктом "д", - в течение </w:t>
      </w:r>
      <w:r>
        <w:rPr>
          <w:rFonts w:ascii="Times New Roman" w:hAnsi="Times New Roman" w:cs="Times New Roman"/>
          <w:color w:val="1A1A1A"/>
          <w:sz w:val="28"/>
          <w:szCs w:val="28"/>
        </w:rPr>
        <w:t>6</w:t>
      </w: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месяцев со дня его выдачи.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Запросы направляются органом опеки и попечительства в соответствующий уполномоченный орган в течение 3 рабочих дней со дня предоставления документов, предусмотренных подпунктами "а", "б", "д" - "ж" и "к".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Ответы на запросы органов опеки и попечительства о предоставлении документов, предусмотренных подпунктом "в", направляются в орган опеки и попечительства в течение 5 рабочих дней со дня получения соответствующего запроса.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Срок направления ответа на запрос органом опеки и попечительства документа, предусмотренного подпунктом "г", не может превышать 30 календарных дней со дня получения соответствующего запроса.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В целях назначения опекуном ребенка гражданина, выразившего желание стать опекуном, или постановки его на учет орган опеки и попечительства в течение 7 дней со дня представления документов производит обследование условий его жизни, в ходе которого определяется отсутствие установленных Гражданским </w:t>
      </w:r>
      <w:r w:rsidRPr="00834AD4">
        <w:rPr>
          <w:rFonts w:ascii="Times New Roman" w:hAnsi="Times New Roman" w:cs="Times New Roman"/>
          <w:color w:val="1A1A1A"/>
          <w:sz w:val="28"/>
          <w:szCs w:val="28"/>
        </w:rPr>
        <w:lastRenderedPageBreak/>
        <w:t>кодексом Российской Федерации и Семейным кодексом Российской Федерации обстоятельств, препятствующих назначению его опекуном.</w:t>
      </w:r>
      <w:proofErr w:type="gramEnd"/>
    </w:p>
    <w:p w:rsid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bookmarkStart w:id="2" w:name="_GoBack"/>
      <w:bookmarkEnd w:id="2"/>
      <w:r w:rsidRPr="00834AD4">
        <w:rPr>
          <w:rFonts w:ascii="Times New Roman" w:hAnsi="Times New Roman" w:cs="Times New Roman"/>
          <w:color w:val="1A1A1A"/>
          <w:sz w:val="28"/>
          <w:szCs w:val="28"/>
        </w:rPr>
        <w:t>В случае представления документов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Отсутствие в органе опеки и попечительства оригиналов документов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опекуном (далее - акт обследования).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Акт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Акт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Акт обследования может быть оспорен гражданином, выразившим желание стать опекуном, в судебном порядке.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Орган опеки и попечительства в течение 15 дней со дня представления документов на основании указанных документов и акта обследования принимает решение о </w:t>
      </w:r>
      <w:r w:rsidRPr="00834AD4">
        <w:rPr>
          <w:rFonts w:ascii="Times New Roman" w:hAnsi="Times New Roman" w:cs="Times New Roman"/>
          <w:color w:val="1A1A1A"/>
          <w:sz w:val="28"/>
          <w:szCs w:val="28"/>
        </w:rPr>
        <w:lastRenderedPageBreak/>
        <w:t>назначении опекуна (о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  <w:proofErr w:type="gramEnd"/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</w:t>
      </w:r>
      <w:proofErr w:type="spell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возмездно</w:t>
      </w:r>
      <w:proofErr w:type="spellEnd"/>
      <w:r w:rsidRPr="00834AD4">
        <w:rPr>
          <w:rFonts w:ascii="Times New Roman" w:hAnsi="Times New Roman" w:cs="Times New Roman"/>
          <w:color w:val="1A1A1A"/>
          <w:sz w:val="28"/>
          <w:szCs w:val="28"/>
        </w:rPr>
        <w:t>, и заключает договор об осуществлении опеки в порядке, установленном Правилами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  <w:proofErr w:type="gramEnd"/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</w:t>
      </w: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документы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  <w:proofErr w:type="gramEnd"/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Style w:val="a6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</w:rPr>
        <w:t> Шаг 2. Подбор ребенка</w:t>
      </w:r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Гражданин, выразивший желание стать опекуном и имеющий заключение о возможности быть усыновителем,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</w:t>
      </w:r>
      <w:r w:rsidRPr="00834AD4">
        <w:rPr>
          <w:rFonts w:ascii="Times New Roman" w:hAnsi="Times New Roman" w:cs="Times New Roman"/>
          <w:color w:val="1A1A1A"/>
          <w:sz w:val="28"/>
          <w:szCs w:val="28"/>
        </w:rPr>
        <w:lastRenderedPageBreak/>
        <w:t>Российской Федерации, утвержденными постановлением Правительства Российской Федерации от 29 марта 2000 г. N 275, для решения вопроса о назначении его опекуном представляет в орган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опеки и попечительства указанное заключение и документы, предусмотренные подпунктами "а" и "ж" пункта 4 Правил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утвержденных постановлением Правительства Российской Федерации от 18 мая 2009 г. N 423.</w:t>
      </w:r>
      <w:proofErr w:type="gramEnd"/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Заключение о возможности гражданина быть опекуном (попечителем) является основанием для постановки его на учет в качестве кандидата в опекуны (попечители), после чего орган опеки и попечительства предоставляет гражданину информацию о ребенке (детях), который может быть передан под опеку (попечительство), и выдает направление для посещения ребенка (детей) по месту жительства (нахождения) ребенка (детей).</w:t>
      </w:r>
      <w:proofErr w:type="gramEnd"/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Заключение о возможности быть опекуном (попечителем)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 (т.е. орган исполнительной власти субъекта Российской Федерации, на который возложены функции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регионального оператора или Министерство образования и науки Российской Федерации). Контактная информация размещена в разделе «Куда идти усыновителю».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При этом специального направления на подбор ребенка, выданного органом опеки и попечительства по месту жительства кандидатов в опекуны (попечители), не требуется.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Основанием для получения сведений о ребенке, оставшемся без попечения родителей, в органе опеки и попечительства по месту жительства является заявление гражданина о своем желании принять ребенка на воспитание в свою семью.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Гражданин, выразивший желание стать опекуном и имеющий заключение о возможности быть опекуном, имеет право: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а) получить подробную информацию о ребенке и сведения о наличии у него родственников;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lastRenderedPageBreak/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образования и науки Российской Федерации и Министерством здравоохранения Российской Федерации.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10(2). Гражданин, выразивший желание стать опекуном, обязан лично: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а) познакомиться с ребенком и установить с ним контакт;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б) ознакомиться с документами, хранящимися у органа опеки и попечительства в личном деле ребенка;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в) подтвердить в письменной форме факт ознакомления с медицинским заключением о состоянии здоровья ребенка.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Для получения документированной информации о детях, оставшихся без попечения родителей, из регионального банка данных о детях или федерального банка данных о детях гражданин предъявляет соответствующему оператору паспорт и представляет: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заявление гражданина о своем желании принять ребенка на воспитание в свою семью и с просьбой ознакомить с находящимися в государственном банке данных о детях </w:t>
      </w: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сведениями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о детях, соответствующих его пожеланиям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заполненную анкету гражданина, желающего принять ребенка на воспитание в свою семью;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заключение органа опеки и попечительства о возможности гражданина быть опекуном (попечителем).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Соответствующий оператор рассматривает заявление и представленные документы в 10-дневный срок со дня их получения.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В случае несоответствия представленных документов требованиям законодательства Российской Федерации соответствующий оператор возвращает гражданину документы с указанием письменно причин отказа в предоставлении запрашиваемой им информации о ребенке, оставшемся без попечения родителей.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При соответствии документов требованиям законодательства Российской Федерации соответствующий оператор предоставляет гражданину для ознакомления сведения о ребенке, информация о котором соответствует его пожеланиям.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lastRenderedPageBreak/>
        <w:t>При согласии гражданина взять под опеку (попечительство) предложенного ему ребенка, соответствующий оператор выдает ему направление на посещение этого ребенка.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Направление выдается на посещение одного ребенка и действительно в течение 10 дней </w:t>
      </w: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с даты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его выдачи. Срок действия направления может быть продлен соответствующим оператором при наличии оснований, препятствующих гражданину посетить ребенка в установленный срок (болезнь, служебная командировка и др.).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Сведения о ребенке, оставшемся без попечения родителей, на посещение которого выдано направление одному гражданину, не могут быть одновременно сообщены другому гражданину.</w:t>
      </w:r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Гражданин обязан в установленный для посещения ребенка, оставшегося без попечения родителей, срок проинформировать в письменной форме соответствующего оператора о результатах посещения этого ребенка и принятом им решении.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 </w:t>
      </w:r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Style w:val="a6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</w:rPr>
        <w:t>Шаг 3. Установление опеки (попечительства)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попечительства.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Устройство ребенка под опеку или попечительство осуществляется с учетом его мнения. Назначение опекуна ребенку, достигшему возраста десяти лет, осуществляется с его согласия.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В том случае, если гражданин принял решение об оформлении опеки (попечительства) над ребенком, орган опеки и попечительства принимает акт о назначении опекуна (попечителя), который является основанием возникновения отношений между опекуном или попечителем и подопечным.  В акте органа опеки и попечительства о назначении опекуна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попечителя, исполняющего свои обязанности </w:t>
      </w:r>
      <w:proofErr w:type="spell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возмездно</w:t>
      </w:r>
      <w:proofErr w:type="spellEnd"/>
      <w:r w:rsidRPr="00834AD4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При необоснованном уклонении органа опеки и попечительства, который принял акт о назначении опекуна или попечителя, </w:t>
      </w:r>
      <w:proofErr w:type="gram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исполняющих</w:t>
      </w:r>
      <w:proofErr w:type="gramEnd"/>
      <w:r w:rsidRPr="00834AD4">
        <w:rPr>
          <w:rFonts w:ascii="Times New Roman" w:hAnsi="Times New Roman" w:cs="Times New Roman"/>
          <w:color w:val="1A1A1A"/>
          <w:sz w:val="28"/>
          <w:szCs w:val="28"/>
        </w:rPr>
        <w:t xml:space="preserve"> свои обязанности </w:t>
      </w:r>
      <w:proofErr w:type="spellStart"/>
      <w:r w:rsidRPr="00834AD4">
        <w:rPr>
          <w:rFonts w:ascii="Times New Roman" w:hAnsi="Times New Roman" w:cs="Times New Roman"/>
          <w:color w:val="1A1A1A"/>
          <w:sz w:val="28"/>
          <w:szCs w:val="28"/>
        </w:rPr>
        <w:t>возмездно</w:t>
      </w:r>
      <w:proofErr w:type="spellEnd"/>
      <w:r w:rsidRPr="00834AD4">
        <w:rPr>
          <w:rFonts w:ascii="Times New Roman" w:hAnsi="Times New Roman" w:cs="Times New Roman"/>
          <w:color w:val="1A1A1A"/>
          <w:sz w:val="28"/>
          <w:szCs w:val="28"/>
        </w:rPr>
        <w:t>, от заключения договора об осуществлении опеки или попечительства опекун или попечитель вправе предъявить органу опеки и попечительства требования, предусмотренные пунктом 4 статьи 445 Гражданского кодекса Российской Федерации.</w:t>
      </w:r>
    </w:p>
    <w:p w:rsidR="00834AD4" w:rsidRPr="00834AD4" w:rsidRDefault="00834AD4" w:rsidP="00834AD4">
      <w:pPr>
        <w:shd w:val="clear" w:color="auto" w:fill="F9F9ED"/>
        <w:spacing w:after="225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Fonts w:ascii="Times New Roman" w:hAnsi="Times New Roman" w:cs="Times New Roman"/>
          <w:color w:val="1A1A1A"/>
          <w:sz w:val="28"/>
          <w:szCs w:val="28"/>
        </w:rPr>
        <w:t>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попечителя. Право опекуна или попечителя на вознаграждение возникает с момента заключения этого договора.</w:t>
      </w:r>
    </w:p>
    <w:p w:rsidR="00834AD4" w:rsidRPr="00834AD4" w:rsidRDefault="00834AD4" w:rsidP="00834AD4">
      <w:pPr>
        <w:shd w:val="clear" w:color="auto" w:fill="F9F9ED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34AD4">
        <w:rPr>
          <w:rStyle w:val="a6"/>
          <w:rFonts w:ascii="Times New Roman" w:hAnsi="Times New Roman" w:cs="Times New Roman"/>
          <w:color w:val="1A1A1A"/>
          <w:sz w:val="28"/>
          <w:szCs w:val="28"/>
          <w:bdr w:val="none" w:sz="0" w:space="0" w:color="auto" w:frame="1"/>
        </w:rPr>
        <w:t>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порядке.</w:t>
      </w:r>
    </w:p>
    <w:p w:rsidR="00834AD4" w:rsidRPr="00834AD4" w:rsidRDefault="00834AD4" w:rsidP="00834AD4">
      <w:pPr>
        <w:pStyle w:val="a4"/>
        <w:shd w:val="clear" w:color="auto" w:fill="F9F9ED"/>
        <w:spacing w:before="0" w:beforeAutospacing="0" w:after="225" w:afterAutospacing="0"/>
        <w:jc w:val="both"/>
        <w:rPr>
          <w:color w:val="1A1A1A"/>
          <w:sz w:val="28"/>
          <w:szCs w:val="28"/>
        </w:rPr>
      </w:pPr>
      <w:r w:rsidRPr="00834AD4">
        <w:rPr>
          <w:color w:val="1A1A1A"/>
          <w:sz w:val="28"/>
          <w:szCs w:val="28"/>
        </w:rPr>
        <w:t> </w:t>
      </w:r>
    </w:p>
    <w:p w:rsidR="00834AD4" w:rsidRPr="00834AD4" w:rsidRDefault="00834AD4" w:rsidP="00834AD4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sectPr w:rsidR="00834AD4" w:rsidRPr="00834AD4" w:rsidSect="00435D5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7C44"/>
    <w:multiLevelType w:val="multilevel"/>
    <w:tmpl w:val="266E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73932"/>
    <w:multiLevelType w:val="multilevel"/>
    <w:tmpl w:val="0216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04FC6"/>
    <w:multiLevelType w:val="multilevel"/>
    <w:tmpl w:val="358A4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DD45A3"/>
    <w:multiLevelType w:val="multilevel"/>
    <w:tmpl w:val="A382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3D6717"/>
    <w:multiLevelType w:val="multilevel"/>
    <w:tmpl w:val="4E82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4C0245"/>
    <w:multiLevelType w:val="multilevel"/>
    <w:tmpl w:val="851E6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D57A2A"/>
    <w:multiLevelType w:val="multilevel"/>
    <w:tmpl w:val="C1B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92"/>
    <w:rsid w:val="00435D5D"/>
    <w:rsid w:val="005725EB"/>
    <w:rsid w:val="006F3E98"/>
    <w:rsid w:val="0081005D"/>
    <w:rsid w:val="00834AD4"/>
    <w:rsid w:val="00A45292"/>
    <w:rsid w:val="00FA2DEE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5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292"/>
  </w:style>
  <w:style w:type="character" w:styleId="a5">
    <w:name w:val="Emphasis"/>
    <w:basedOn w:val="a0"/>
    <w:uiPriority w:val="20"/>
    <w:qFormat/>
    <w:rsid w:val="00A45292"/>
    <w:rPr>
      <w:i/>
      <w:iCs/>
    </w:rPr>
  </w:style>
  <w:style w:type="character" w:styleId="a6">
    <w:name w:val="Strong"/>
    <w:basedOn w:val="a0"/>
    <w:uiPriority w:val="22"/>
    <w:qFormat/>
    <w:rsid w:val="00A4529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34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4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5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5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45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292"/>
  </w:style>
  <w:style w:type="character" w:styleId="a5">
    <w:name w:val="Emphasis"/>
    <w:basedOn w:val="a0"/>
    <w:uiPriority w:val="20"/>
    <w:qFormat/>
    <w:rsid w:val="00A45292"/>
    <w:rPr>
      <w:i/>
      <w:iCs/>
    </w:rPr>
  </w:style>
  <w:style w:type="character" w:styleId="a6">
    <w:name w:val="Strong"/>
    <w:basedOn w:val="a0"/>
    <w:uiPriority w:val="22"/>
    <w:qFormat/>
    <w:rsid w:val="00A4529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34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34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1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684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3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2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02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7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2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01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63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579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43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860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16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02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25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3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4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06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7881/" TargetMode="External"/><Relationship Id="rId13" Type="http://schemas.openxmlformats.org/officeDocument/2006/relationships/hyperlink" Target="http://adoptlaw.ru/ob-osnovnyh-dokumentah/kak_napisat_avtobiografiyu/" TargetMode="External"/><Relationship Id="rId18" Type="http://schemas.openxmlformats.org/officeDocument/2006/relationships/hyperlink" Target="http://adoptlaw.ru/Usynovlenie-i-udocherenie/medicinskoe_zaklyuchenie_po/" TargetMode="External"/><Relationship Id="rId26" Type="http://schemas.openxmlformats.org/officeDocument/2006/relationships/hyperlink" Target="http://www.usinovite.ru/contacts/?region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doptlaw.ru/wyswyg/file/pension%20card.jp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adoptlaw.ru/Usynovlenie-i-udocherenie/perechen_zabolevaniy_pri/" TargetMode="External"/><Relationship Id="rId12" Type="http://schemas.openxmlformats.org/officeDocument/2006/relationships/hyperlink" Target="http://adoptlaw.ru/Usynovlenie-i-udocherenie/pravila_peredachi_detey_na/" TargetMode="External"/><Relationship Id="rId17" Type="http://schemas.openxmlformats.org/officeDocument/2006/relationships/hyperlink" Target="http://adoptlaw.ru/ob-osnovnyh-dokumentah/medicinskoe_zaklyuchenie/" TargetMode="External"/><Relationship Id="rId25" Type="http://schemas.openxmlformats.org/officeDocument/2006/relationships/hyperlink" Target="http://adoptlaw.ru/wyswyg/file/Miobr_334/Zayavlenie_candidates_Minobraz_334_14sept2009.gi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optlaw.ru/ob-osnovnyh-dokumentah/spravka_ob_otsutstvii/" TargetMode="External"/><Relationship Id="rId20" Type="http://schemas.openxmlformats.org/officeDocument/2006/relationships/hyperlink" Target="http://adoptlaw.ru/Usynovlenie-i-udocherenie/trebovaniya_k_soderzhaniyu/" TargetMode="External"/><Relationship Id="rId29" Type="http://schemas.openxmlformats.org/officeDocument/2006/relationships/hyperlink" Target="http://adoptlaw.ru/ob-osnovnyh-dokumentah/spravka_ob_otsutstv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optlaw.ru/Usynovlenie-i-udocherenie/semeynyy_kodeks_rf_glava_19_/" TargetMode="External"/><Relationship Id="rId11" Type="http://schemas.openxmlformats.org/officeDocument/2006/relationships/hyperlink" Target="http://detstvo.asu.ru/files/documents/00000102.doc" TargetMode="External"/><Relationship Id="rId24" Type="http://schemas.openxmlformats.org/officeDocument/2006/relationships/hyperlink" Target="http://adoptlaw.ru/Usynovlenie-i-udocherenie/pravila_peredachi_detey_na/" TargetMode="External"/><Relationship Id="rId32" Type="http://schemas.openxmlformats.org/officeDocument/2006/relationships/hyperlink" Target="consultantplus://offline/ref=55D81F8B3524E19BE958DD26B4E4DB9439DF1E41A54047AC81AD07452B1CE561FEE32872e6z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optlaw.ru/ob-osnovnyh-dokumentah/gde_poluchit_kopiyu/" TargetMode="External"/><Relationship Id="rId23" Type="http://schemas.openxmlformats.org/officeDocument/2006/relationships/hyperlink" Target="http://adoptlaw.ru/Opeka-i-popechitelstvo/pravila_podbora_ucheta_i/" TargetMode="External"/><Relationship Id="rId28" Type="http://schemas.openxmlformats.org/officeDocument/2006/relationships/hyperlink" Target="http://adoptlaw.ru/ob-osnovnyh-dokumentah/gde_poluchit_kopiyu/" TargetMode="External"/><Relationship Id="rId10" Type="http://schemas.openxmlformats.org/officeDocument/2006/relationships/hyperlink" Target="http://adoptlaw.ru/Usynovlenie-i-udocherenie/trebovaniya_k_soderzhaniyu/" TargetMode="External"/><Relationship Id="rId19" Type="http://schemas.openxmlformats.org/officeDocument/2006/relationships/hyperlink" Target="http://adoptlaw.ru/Usynovlenie-i-udocherenie/semeynyy_kodeks_rf_glava_19_/" TargetMode="External"/><Relationship Id="rId31" Type="http://schemas.openxmlformats.org/officeDocument/2006/relationships/hyperlink" Target="consultantplus://offline/ref=269B9D871C5D1EEF089B2D819A739C98AC00C8422762B1690D428A296598A6DABBF088394Bo1n0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optlaw.ru/Usynovlenie-i-udocherenie/semeynyy_kodeks_rf_glava_19_/" TargetMode="External"/><Relationship Id="rId14" Type="http://schemas.openxmlformats.org/officeDocument/2006/relationships/hyperlink" Target="http://adoptlaw.ru/ob-osnovnyh-dokumentah/kak_oformlyaetsya_spravka_s/" TargetMode="External"/><Relationship Id="rId22" Type="http://schemas.openxmlformats.org/officeDocument/2006/relationships/hyperlink" Target="http://adoptlaw.ru/Usynovlenie-obraschaemsya-v-sud/kto_dolzhen_davat_soglasie_na/" TargetMode="External"/><Relationship Id="rId27" Type="http://schemas.openxmlformats.org/officeDocument/2006/relationships/hyperlink" Target="http://adoptlaw.ru/viyavlenie_i_ustroystvo_detei/administrativnyy_reglament_utv/" TargetMode="External"/><Relationship Id="rId30" Type="http://schemas.openxmlformats.org/officeDocument/2006/relationships/hyperlink" Target="http://adoptlaw.ru/Usynovlenie-i-udocherenie/reglam_mvd_rf__1121_sudim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16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2013-09-27T12:18:00Z</dcterms:created>
  <dcterms:modified xsi:type="dcterms:W3CDTF">2013-10-22T14:17:00Z</dcterms:modified>
</cp:coreProperties>
</file>