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C5" w:rsidRPr="00D76A02" w:rsidRDefault="003C6EC5" w:rsidP="003C6EC5">
      <w:pPr>
        <w:spacing w:before="100" w:beforeAutospacing="1" w:after="100" w:afterAutospacing="1" w:line="315" w:lineRule="atLeast"/>
        <w:ind w:firstLine="900"/>
        <w:jc w:val="center"/>
        <w:outlineLvl w:val="2"/>
      </w:pPr>
      <w:r w:rsidRPr="00D76A02">
        <w:rPr>
          <w:b/>
          <w:bCs/>
          <w:i/>
          <w:sz w:val="28"/>
          <w:szCs w:val="28"/>
        </w:rPr>
        <w:fldChar w:fldCharType="begin"/>
      </w:r>
      <w:r w:rsidRPr="00D76A02">
        <w:rPr>
          <w:b/>
          <w:bCs/>
          <w:i/>
          <w:sz w:val="28"/>
          <w:szCs w:val="28"/>
        </w:rPr>
        <w:instrText xml:space="preserve"> HYPERLINK "http://ipk.68edu.ru/forum/viewtopic.php?f=5&amp;t=66" \l "p597" </w:instrText>
      </w:r>
      <w:r w:rsidRPr="00D76A02">
        <w:rPr>
          <w:b/>
          <w:bCs/>
          <w:i/>
          <w:sz w:val="28"/>
          <w:szCs w:val="28"/>
        </w:rPr>
        <w:fldChar w:fldCharType="separate"/>
      </w:r>
      <w:r w:rsidRPr="00D76A02">
        <w:rPr>
          <w:b/>
          <w:bCs/>
          <w:i/>
          <w:sz w:val="28"/>
          <w:szCs w:val="28"/>
        </w:rPr>
        <w:br/>
      </w:r>
      <w:r w:rsidRPr="00D76A02">
        <w:rPr>
          <w:rStyle w:val="a3"/>
          <w:b/>
          <w:bCs/>
          <w:i/>
          <w:color w:val="auto"/>
          <w:sz w:val="32"/>
          <w:szCs w:val="32"/>
          <w:u w:val="none"/>
        </w:rPr>
        <w:t>Использование ИКТ в условиях введения</w:t>
      </w:r>
      <w:r w:rsidRPr="00D76A02">
        <w:rPr>
          <w:b/>
          <w:bCs/>
          <w:i/>
          <w:sz w:val="28"/>
          <w:szCs w:val="28"/>
        </w:rPr>
        <w:fldChar w:fldCharType="end"/>
      </w:r>
      <w:r w:rsidRPr="00D76A02">
        <w:rPr>
          <w:b/>
          <w:bCs/>
          <w:i/>
          <w:sz w:val="28"/>
          <w:szCs w:val="28"/>
        </w:rPr>
        <w:t xml:space="preserve"> ФГОС дошкольного образования</w:t>
      </w:r>
    </w:p>
    <w:p w:rsidR="003C6EC5" w:rsidRPr="00D76A02" w:rsidRDefault="003C6EC5" w:rsidP="003C6EC5">
      <w:pPr>
        <w:spacing w:line="288" w:lineRule="atLeast"/>
        <w:ind w:right="3600" w:firstLine="900"/>
        <w:jc w:val="both"/>
      </w:pPr>
      <w:r w:rsidRPr="00D76A02">
        <w:rPr>
          <w:b/>
          <w:i/>
          <w:sz w:val="28"/>
          <w:szCs w:val="28"/>
        </w:rPr>
        <w:t> </w:t>
      </w:r>
    </w:p>
    <w:p w:rsidR="003C6EC5" w:rsidRPr="00D76A02" w:rsidRDefault="003C6EC5" w:rsidP="003C6EC5">
      <w:pPr>
        <w:spacing w:line="336" w:lineRule="atLeast"/>
        <w:ind w:firstLine="900"/>
        <w:jc w:val="both"/>
        <w:rPr>
          <w:sz w:val="28"/>
          <w:szCs w:val="28"/>
        </w:rPr>
      </w:pPr>
      <w:r w:rsidRPr="00D76A02">
        <w:rPr>
          <w:sz w:val="28"/>
          <w:szCs w:val="28"/>
        </w:rPr>
        <w:t xml:space="preserve">       Компьютеризация проникла практически во все сферы жизни и деятельности современного человека. </w:t>
      </w:r>
      <w:r>
        <w:rPr>
          <w:sz w:val="28"/>
          <w:szCs w:val="28"/>
        </w:rPr>
        <w:t xml:space="preserve">Особенно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различного</w:t>
      </w:r>
      <w:proofErr w:type="gramEnd"/>
      <w:r>
        <w:rPr>
          <w:sz w:val="28"/>
          <w:szCs w:val="28"/>
        </w:rPr>
        <w:t xml:space="preserve"> вида образовательные учреждения.</w:t>
      </w:r>
      <w:r w:rsidRPr="00D76A02">
        <w:rPr>
          <w:sz w:val="28"/>
          <w:szCs w:val="28"/>
        </w:rPr>
        <w:t xml:space="preserve"> Поэтому внедрение компьютерных технологий в </w:t>
      </w:r>
      <w:r>
        <w:rPr>
          <w:sz w:val="28"/>
          <w:szCs w:val="28"/>
        </w:rPr>
        <w:t>школу</w:t>
      </w:r>
      <w:r w:rsidRPr="00D76A02">
        <w:rPr>
          <w:sz w:val="28"/>
          <w:szCs w:val="28"/>
        </w:rPr>
        <w:t xml:space="preserve"> – логичный и необходимый шаг в развитии современного информационного мира в целом. </w:t>
      </w:r>
    </w:p>
    <w:p w:rsidR="003C6EC5" w:rsidRDefault="003C6EC5" w:rsidP="003C6EC5">
      <w:pPr>
        <w:spacing w:line="336" w:lineRule="atLeast"/>
        <w:ind w:firstLine="900"/>
        <w:jc w:val="both"/>
        <w:rPr>
          <w:sz w:val="28"/>
          <w:szCs w:val="28"/>
        </w:rPr>
      </w:pPr>
      <w:r w:rsidRPr="00D76A02">
        <w:rPr>
          <w:sz w:val="28"/>
          <w:szCs w:val="28"/>
        </w:rPr>
        <w:t xml:space="preserve">Компьютерные технологии обучения – это процесс подготовки и передачи информации обучаемому, средством </w:t>
      </w:r>
      <w:proofErr w:type="gramStart"/>
      <w:r w:rsidRPr="00D76A02">
        <w:rPr>
          <w:sz w:val="28"/>
          <w:szCs w:val="28"/>
        </w:rPr>
        <w:t>осуществления</w:t>
      </w:r>
      <w:proofErr w:type="gramEnd"/>
      <w:r w:rsidRPr="00D76A02">
        <w:rPr>
          <w:sz w:val="28"/>
          <w:szCs w:val="28"/>
        </w:rPr>
        <w:t xml:space="preserve"> которого является компьютер. </w:t>
      </w:r>
      <w:proofErr w:type="gramStart"/>
      <w:r w:rsidRPr="00D76A02">
        <w:rPr>
          <w:sz w:val="28"/>
          <w:szCs w:val="28"/>
        </w:rPr>
        <w:t>Новизна компьютера и интерактивного оборудовании отражаются в расширении и обогащении содержания знаний, умений и навыков ребенка, в интенсификации образования структурных комплексов интеллектуального и мотивационно</w:t>
      </w:r>
      <w:r>
        <w:rPr>
          <w:sz w:val="28"/>
          <w:szCs w:val="28"/>
        </w:rPr>
        <w:t xml:space="preserve"> </w:t>
      </w:r>
      <w:r w:rsidRPr="00D76A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76A02">
        <w:rPr>
          <w:sz w:val="28"/>
          <w:szCs w:val="28"/>
        </w:rPr>
        <w:t>эмоционального характера, в изменениях динамики процесса психического развития.</w:t>
      </w:r>
      <w:proofErr w:type="gramEnd"/>
      <w:r w:rsidRPr="00D76A02">
        <w:rPr>
          <w:sz w:val="28"/>
          <w:szCs w:val="28"/>
        </w:rPr>
        <w:t xml:space="preserve"> В процессе занятий детей на компьютерах улучшаются их память и внимание. Дети в раннем возрасте обладают непроизвольным вниманием, то есть они не могут осознанно стараться запомнить тот или иной материал. И если только материал является ярким и значимым, ребенок непроизвольно обращает на него внимание. И здесь компьютер просто незаменим, так как передает информацию в привлекательной для ребенка форме, что не только ускоряет запоминание содержания, но и делает его осмысленным и долговременным. В психологических исследованиях отмечается, что компьютерные технологии влияют на формирование теоретического, творческого и рефлексивного мышления обучаемых. Исследования также показали, что у детей, знакомых с компьютером уровень их интеллектуально-творческого развития существенно выше, чем у их сверстников, не общавшихся с этой техникой.</w:t>
      </w:r>
      <w:r w:rsidRPr="00D76A02">
        <w:rPr>
          <w:sz w:val="28"/>
          <w:szCs w:val="28"/>
        </w:rPr>
        <w:br/>
        <w:t xml:space="preserve">       Правильно подобранные задания и видеоматериалы, демонстрируемые с помощью </w:t>
      </w:r>
      <w:proofErr w:type="spellStart"/>
      <w:r w:rsidRPr="00D76A02">
        <w:rPr>
          <w:sz w:val="28"/>
          <w:szCs w:val="28"/>
        </w:rPr>
        <w:t>мультимедиатехники</w:t>
      </w:r>
      <w:proofErr w:type="spellEnd"/>
      <w:r w:rsidRPr="00D76A02">
        <w:rPr>
          <w:sz w:val="28"/>
          <w:szCs w:val="28"/>
        </w:rPr>
        <w:t>, способствуют повышению мотивации детей к занятиям. Общение с ПК вызывает у детей живой интерес, сначала как игровая деятельность, а затем и как учебная. Этот интерес и лежит в основе формирования таких важных структур, как познавательная мотивация, произвольные память и внимание, предпосылки развития логического мышления.</w:t>
      </w:r>
      <w:r w:rsidRPr="00D76A02">
        <w:rPr>
          <w:sz w:val="28"/>
          <w:szCs w:val="28"/>
        </w:rPr>
        <w:br/>
        <w:t xml:space="preserve">       Должна заметить, что, к сожалению, очень мало практических материалов, которые может использовать педагог при работе с дошкольниками. Как правило, различные игры и презентации, находящиеся в открытом доступе в сети Интернет не всегда соответствуют по своему содержанию принципу научности и чаще всего не учитывают возрастных особенностей детей-дошкольников.</w:t>
      </w:r>
    </w:p>
    <w:p w:rsidR="003C6EC5" w:rsidRDefault="003C6EC5" w:rsidP="003C6EC5">
      <w:pPr>
        <w:spacing w:line="336" w:lineRule="atLeast"/>
        <w:ind w:firstLine="900"/>
        <w:jc w:val="both"/>
        <w:rPr>
          <w:sz w:val="28"/>
          <w:szCs w:val="28"/>
        </w:rPr>
      </w:pPr>
      <w:r w:rsidRPr="00D76A02">
        <w:rPr>
          <w:sz w:val="28"/>
          <w:szCs w:val="28"/>
        </w:rPr>
        <w:lastRenderedPageBreak/>
        <w:t>Одним из основных средств расширения детских представлений являются презентации, слайд-шоу, мультимедийные фотоальбомы. Это наглядность, дающая возможность воспитателю выстроить объяснение на занятиях логично, научно, с использованием видеофрагментов. При такой организации материала включаются три вида памяти детей: зрительная, слуховая, моторная. Презентация дает возможность рассмотреть сложный материал поэтапно, обратиться не только к текущему материалу, но и повторить предыдущую тему. Также можно более детально остановиться на вопросах, вызывающих затруднения. Использование анимационных эффектов способствует повышению интереса детей к изучаемому материалу. </w:t>
      </w:r>
      <w:r w:rsidRPr="00D76A02">
        <w:rPr>
          <w:sz w:val="28"/>
          <w:szCs w:val="28"/>
        </w:rPr>
        <w:br/>
        <w:t xml:space="preserve">       Применение информаци</w:t>
      </w:r>
      <w:r>
        <w:rPr>
          <w:sz w:val="28"/>
          <w:szCs w:val="28"/>
        </w:rPr>
        <w:t xml:space="preserve">онных технологий на занятиях в </w:t>
      </w:r>
      <w:r w:rsidRPr="00D76A02">
        <w:rPr>
          <w:sz w:val="28"/>
          <w:szCs w:val="28"/>
        </w:rPr>
        <w:t>ОУ позволяет преодолеть интеллектуальную пассивность детей на занятиях, даёт возможность повысить эффективность образов</w:t>
      </w:r>
      <w:r>
        <w:rPr>
          <w:sz w:val="28"/>
          <w:szCs w:val="28"/>
        </w:rPr>
        <w:t xml:space="preserve">ательной деятельности педагога </w:t>
      </w:r>
      <w:r w:rsidRPr="00D76A02">
        <w:rPr>
          <w:sz w:val="28"/>
          <w:szCs w:val="28"/>
        </w:rPr>
        <w:t>ОУ</w:t>
      </w:r>
      <w:r>
        <w:rPr>
          <w:sz w:val="28"/>
          <w:szCs w:val="28"/>
        </w:rPr>
        <w:t>.</w:t>
      </w:r>
    </w:p>
    <w:p w:rsidR="003C6EC5" w:rsidRDefault="003C6EC5" w:rsidP="003C6EC5">
      <w:pPr>
        <w:spacing w:line="336" w:lineRule="atLeast"/>
        <w:ind w:firstLine="900"/>
        <w:jc w:val="both"/>
        <w:rPr>
          <w:sz w:val="28"/>
          <w:szCs w:val="28"/>
        </w:rPr>
      </w:pPr>
      <w:r w:rsidRPr="000341E8">
        <w:rPr>
          <w:sz w:val="28"/>
          <w:szCs w:val="28"/>
        </w:rPr>
        <w:t>Занятие с одной подгруппой, включающее деятельность детей у доски, познавательную беседу, игру, гимнас</w:t>
      </w:r>
      <w:r>
        <w:rPr>
          <w:sz w:val="28"/>
          <w:szCs w:val="28"/>
        </w:rPr>
        <w:t>тику для глаз и др. длится от 25 до 3</w:t>
      </w:r>
      <w:r w:rsidRPr="000341E8">
        <w:rPr>
          <w:sz w:val="28"/>
          <w:szCs w:val="28"/>
        </w:rPr>
        <w:t>5 минут. При этом использование экрана должно быть не б</w:t>
      </w:r>
      <w:r>
        <w:rPr>
          <w:sz w:val="28"/>
          <w:szCs w:val="28"/>
        </w:rPr>
        <w:t xml:space="preserve">олее </w:t>
      </w:r>
      <w:r w:rsidRPr="000341E8">
        <w:rPr>
          <w:sz w:val="28"/>
          <w:szCs w:val="28"/>
        </w:rPr>
        <w:t>10 минут.</w:t>
      </w:r>
    </w:p>
    <w:p w:rsidR="003C6EC5" w:rsidRDefault="003C6EC5" w:rsidP="003C6EC5">
      <w:pPr>
        <w:spacing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Интерактивную доску в дошкольном возрасте предлагается использовать не чаще 2-3 раз в неделю. </w:t>
      </w:r>
    </w:p>
    <w:p w:rsidR="003C6EC5" w:rsidRPr="006216D9" w:rsidRDefault="003C6EC5" w:rsidP="003C6EC5">
      <w:pPr>
        <w:ind w:firstLine="900"/>
        <w:jc w:val="both"/>
        <w:rPr>
          <w:sz w:val="28"/>
          <w:szCs w:val="28"/>
        </w:rPr>
      </w:pPr>
      <w:r w:rsidRPr="006216D9">
        <w:rPr>
          <w:sz w:val="28"/>
          <w:szCs w:val="28"/>
        </w:rPr>
        <w:t xml:space="preserve">В целом интерактивная доска в </w:t>
      </w:r>
      <w:r>
        <w:rPr>
          <w:sz w:val="28"/>
          <w:szCs w:val="28"/>
        </w:rPr>
        <w:t>дошкольной группе</w:t>
      </w:r>
      <w:r w:rsidRPr="006216D9">
        <w:rPr>
          <w:sz w:val="28"/>
          <w:szCs w:val="28"/>
        </w:rPr>
        <w:t xml:space="preserve">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развивать разносторонние умения, что способствует осознанному усвоению знаний дошкольниками и повышает уровень готовности ребёнка к школе.</w:t>
      </w:r>
    </w:p>
    <w:p w:rsidR="003C6EC5" w:rsidRDefault="003C6EC5" w:rsidP="003C6EC5">
      <w:pPr>
        <w:pStyle w:val="a4"/>
      </w:pPr>
      <w:r>
        <w:t> </w:t>
      </w:r>
    </w:p>
    <w:p w:rsidR="003C6EC5" w:rsidRDefault="003C6EC5" w:rsidP="003C6EC5">
      <w:pPr>
        <w:spacing w:line="336" w:lineRule="atLeast"/>
        <w:jc w:val="both"/>
        <w:rPr>
          <w:sz w:val="28"/>
          <w:szCs w:val="28"/>
        </w:rPr>
      </w:pPr>
    </w:p>
    <w:p w:rsidR="003C6EC5" w:rsidRPr="000341E8" w:rsidRDefault="003C6EC5" w:rsidP="003C6EC5">
      <w:pPr>
        <w:spacing w:line="336" w:lineRule="atLeast"/>
        <w:jc w:val="both"/>
      </w:pPr>
      <w:r w:rsidRPr="000341E8">
        <w:rPr>
          <w:rFonts w:ascii="Lucida Grande" w:hAnsi="Lucida Grande"/>
          <w:sz w:val="20"/>
          <w:szCs w:val="20"/>
        </w:rPr>
        <w:br/>
      </w:r>
    </w:p>
    <w:p w:rsidR="003C6EC5" w:rsidRPr="00D76A02" w:rsidRDefault="003C6EC5" w:rsidP="003C6EC5">
      <w:pPr>
        <w:ind w:firstLine="900"/>
      </w:pPr>
    </w:p>
    <w:p w:rsidR="006502C7" w:rsidRDefault="006502C7">
      <w:bookmarkStart w:id="0" w:name="_GoBack"/>
      <w:bookmarkEnd w:id="0"/>
    </w:p>
    <w:sectPr w:rsidR="006502C7" w:rsidSect="001B5802">
      <w:pgSz w:w="11906" w:h="16838"/>
      <w:pgMar w:top="1134" w:right="850" w:bottom="1134" w:left="1701" w:header="708" w:footer="708" w:gutter="0"/>
      <w:pgBorders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45"/>
    <w:rsid w:val="003C6EC5"/>
    <w:rsid w:val="006502C7"/>
    <w:rsid w:val="008D2531"/>
    <w:rsid w:val="00940B32"/>
    <w:rsid w:val="00C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6EC5"/>
    <w:rPr>
      <w:color w:val="0000FF"/>
      <w:u w:val="single"/>
    </w:rPr>
  </w:style>
  <w:style w:type="paragraph" w:styleId="a4">
    <w:name w:val="Normal (Web)"/>
    <w:basedOn w:val="a"/>
    <w:rsid w:val="003C6E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6EC5"/>
    <w:rPr>
      <w:color w:val="0000FF"/>
      <w:u w:val="single"/>
    </w:rPr>
  </w:style>
  <w:style w:type="paragraph" w:styleId="a4">
    <w:name w:val="Normal (Web)"/>
    <w:basedOn w:val="a"/>
    <w:rsid w:val="003C6E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2019-02-21T04:42:00Z</dcterms:created>
  <dcterms:modified xsi:type="dcterms:W3CDTF">2019-02-21T04:42:00Z</dcterms:modified>
</cp:coreProperties>
</file>