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F4" w:rsidRDefault="00894BF4" w:rsidP="000056D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6DA" w:rsidRPr="00DD795E" w:rsidRDefault="000056DA" w:rsidP="00894BF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 по подготовке и проведению мастер-класса для педагогов дополнительного образования детей</w:t>
      </w:r>
    </w:p>
    <w:p w:rsidR="000056DA" w:rsidRPr="00DD795E" w:rsidRDefault="000056DA" w:rsidP="000056DA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95E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Мастер-класс - это одна из важнейших форм повышений квалификации педагогов в системе дополнительного образования детей. Он представляет собой занятие практической направленности с профессиональной аудиторией для углубления и расширения определенных знаний по специально подобранной теме.</w:t>
      </w:r>
    </w:p>
    <w:p w:rsidR="000056DA" w:rsidRPr="00DD795E" w:rsidRDefault="000056DA" w:rsidP="000056DA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95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мастер-класса является ретрансляции уникального преподавательского опыта, передача руководителем мастер-класса его участникам «инновационных продуктов», полученных в результате творческой, экспериментальной деятельности педагога, проводящего мастер-класс.</w:t>
      </w:r>
    </w:p>
    <w:p w:rsidR="000056DA" w:rsidRPr="00DD795E" w:rsidRDefault="000056DA" w:rsidP="000056DA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9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мастер-класса:</w:t>
      </w:r>
    </w:p>
    <w:p w:rsidR="000056DA" w:rsidRPr="00DD795E" w:rsidRDefault="000056DA" w:rsidP="000056DA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95E">
        <w:rPr>
          <w:rFonts w:ascii="Times New Roman" w:eastAsia="Times New Roman" w:hAnsi="Times New Roman" w:cs="Times New Roman"/>
          <w:sz w:val="24"/>
          <w:szCs w:val="24"/>
          <w:lang w:eastAsia="ru-RU"/>
        </w:rPr>
        <w:t>► создание   условий   для     профессионального   общения,   самореализации   и стимулирования роста творческого потенциала педагогов;</w:t>
      </w:r>
    </w:p>
    <w:p w:rsidR="000056DA" w:rsidRPr="00DD795E" w:rsidRDefault="000056DA" w:rsidP="000056DA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95E">
        <w:rPr>
          <w:rFonts w:ascii="Times New Roman" w:eastAsia="Times New Roman" w:hAnsi="Times New Roman" w:cs="Times New Roman"/>
          <w:sz w:val="24"/>
          <w:szCs w:val="24"/>
          <w:lang w:eastAsia="ru-RU"/>
        </w:rPr>
        <w:t>► повышение профессионального мастерства и квалификации участников;</w:t>
      </w:r>
    </w:p>
    <w:p w:rsidR="000056DA" w:rsidRPr="00DD795E" w:rsidRDefault="000056DA" w:rsidP="000056DA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95E">
        <w:rPr>
          <w:rFonts w:ascii="Times New Roman" w:eastAsia="Times New Roman" w:hAnsi="Times New Roman" w:cs="Times New Roman"/>
          <w:sz w:val="24"/>
          <w:szCs w:val="24"/>
          <w:lang w:eastAsia="ru-RU"/>
        </w:rPr>
        <w:t>► распространение передового педагогического опыта;</w:t>
      </w:r>
    </w:p>
    <w:p w:rsidR="000056DA" w:rsidRPr="00DD795E" w:rsidRDefault="000056DA" w:rsidP="000056DA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95E">
        <w:rPr>
          <w:rFonts w:ascii="Times New Roman" w:eastAsia="Times New Roman" w:hAnsi="Times New Roman" w:cs="Times New Roman"/>
          <w:sz w:val="24"/>
          <w:szCs w:val="24"/>
          <w:lang w:eastAsia="ru-RU"/>
        </w:rPr>
        <w:t>► внедрение новых технологий обучения и воспитания.</w:t>
      </w:r>
    </w:p>
    <w:p w:rsidR="000056DA" w:rsidRPr="00DD795E" w:rsidRDefault="000056DA" w:rsidP="000056DA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9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условием успешного и эффективного мастер-класса является наличие педагога-мастера, специалиста, достигшего высокого уровня в своей сфере образовательной деятельности, имеющего яркую индивидуальность, собственный подход к педагогической деятельности, заслужившего признание со стороны своих коллег.</w:t>
      </w:r>
    </w:p>
    <w:p w:rsidR="000056DA" w:rsidRPr="00DD795E" w:rsidRDefault="000056DA" w:rsidP="000056DA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9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такой педагог удовлетворяет следующим формальным критериям: высшее образование, высшая квалификационная категория, значительный опыт работы в системе ДОД, наличие публикаций программно-методического характера.</w:t>
      </w:r>
    </w:p>
    <w:p w:rsidR="000056DA" w:rsidRPr="00DD795E" w:rsidRDefault="000056DA" w:rsidP="000056DA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Мастер-класс может иметь разовый характер, может повторяться или иметь серийный характер. Это зависит как от самого руководителя мастер-класс, так и от потребностей педагогической </w:t>
      </w:r>
      <w:r w:rsidR="00AB6C1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среды, возможностей данного УДО</w:t>
      </w:r>
      <w:r w:rsidRPr="00DD795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Наиболее эффективной с точки зрения повышения квалификации является серийное проведение мастер-классов.</w:t>
      </w:r>
    </w:p>
    <w:p w:rsidR="000056DA" w:rsidRPr="00DD795E" w:rsidRDefault="000056DA" w:rsidP="000056DA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формам мастер-класс может быть проведен:</w:t>
      </w:r>
    </w:p>
    <w:p w:rsidR="000056DA" w:rsidRPr="00DD795E" w:rsidRDefault="000056DA" w:rsidP="000056DA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95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 педагогами и для них без участия детей;</w:t>
      </w:r>
    </w:p>
    <w:p w:rsidR="000056DA" w:rsidRPr="00DD795E" w:rsidRDefault="000056DA" w:rsidP="000056DA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95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 группой обучающихся детей или с отдельными детьми для педагогической аудитории. Он может проводиться для начинающих педагогов, педагогов, имеющих значительный стаж работы, для подготовленной, высокопрофессиональной группы педагогов. В зависимости от состава группы могут варьироваться и формы проведения мастер-класса.</w:t>
      </w:r>
    </w:p>
    <w:p w:rsidR="000056DA" w:rsidRPr="00DD795E" w:rsidRDefault="000056DA" w:rsidP="000056DA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9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к проведению мастер-класса важно после определения целей и задач разработать план его проведения, четко определить последовательность своих действий и предполагаемые временные рамки их осуществления.</w:t>
      </w:r>
    </w:p>
    <w:p w:rsidR="000056DA" w:rsidRPr="00DD795E" w:rsidRDefault="000056DA" w:rsidP="000056DA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9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Возможен такой примерный план проведения мастер-класса:</w:t>
      </w:r>
    </w:p>
    <w:p w:rsidR="000056DA" w:rsidRPr="00DD795E" w:rsidRDefault="000056DA" w:rsidP="000056DA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95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вступительная часть, где руководителем мастер-класса даются необходимые целевые установки, раскрываете содержание занятия в целом и его отдельных составных частей;</w:t>
      </w:r>
    </w:p>
    <w:p w:rsidR="000056DA" w:rsidRPr="00DD795E" w:rsidRDefault="000056DA" w:rsidP="000056DA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95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основная демонстрационная часть;</w:t>
      </w:r>
    </w:p>
    <w:p w:rsidR="000056DA" w:rsidRPr="00DD795E" w:rsidRDefault="000056DA" w:rsidP="000056DA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95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комментирующая часть, где руководитель мастер-класса поясняет те элементы своей работы, которые с его точки зрения наиболее важны и носят оригинальный характер;</w:t>
      </w:r>
    </w:p>
    <w:p w:rsidR="000056DA" w:rsidRPr="00DD795E" w:rsidRDefault="000056DA" w:rsidP="000056DA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95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обсуждение занятия самими участниками мастер-класса;</w:t>
      </w:r>
    </w:p>
    <w:p w:rsidR="000056DA" w:rsidRPr="00DD795E" w:rsidRDefault="000056DA" w:rsidP="000056DA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95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подведение итогов руководителем мастер-класса.</w:t>
      </w:r>
    </w:p>
    <w:p w:rsidR="000056DA" w:rsidRPr="00DD795E" w:rsidRDefault="000056DA" w:rsidP="000056DA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9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тщательно продумать какие иллюстративные материалы будут использованы, как они будут способствовать раскрытию именно новаторской, оригинальной стороны содержания мастер-класса. Особенно это важно в том случае, когда занятие проводится без участия детей и/или для начинающих педагогов. В таком случае иллюстративный (и весь дидактический) материал должен быть использован в максимальном объеме и в то же время быть очень строго структурирован по содержанию и порядку его демонстрации.</w:t>
      </w:r>
    </w:p>
    <w:p w:rsidR="000056DA" w:rsidRPr="00DD795E" w:rsidRDefault="000056DA" w:rsidP="000056DA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9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тщательно должны быть продуманы комментарии педагога, проводящего мастер-класс. Эти комментарии могут даваться в демонстрационной части мастер-класса, но более удачным представляется вариант использования специальной комментирующей части, прежде всего, в случае, когда мастер-класс проводится с участием детей.</w:t>
      </w:r>
    </w:p>
    <w:p w:rsidR="000056DA" w:rsidRPr="00DD795E" w:rsidRDefault="000056DA" w:rsidP="000056DA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95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заранее учитывать мотивацию разных групп участников.</w:t>
      </w:r>
    </w:p>
    <w:p w:rsidR="000056DA" w:rsidRPr="00DD795E" w:rsidRDefault="000056DA" w:rsidP="000056DA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95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это начинающие педагоги или педагоги, уже имеющие опыт работы, но стремящиеся повысить свой профессиональный уровень для решения квалификационных задач, то дня них важно получить конкретные знания о формах, приемах работы, используемой методике, чтобы иметь возможность использовать все это 8 своей дальнейшей практической работе.</w:t>
      </w:r>
    </w:p>
    <w:p w:rsidR="000056DA" w:rsidRPr="00DD795E" w:rsidRDefault="000056DA" w:rsidP="000056DA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9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участия в мастер-классе группы высококвалифицированных педагогов главную роль играет ориентация на сравнение, сопоставление уровня и форм работы, задача заимствования и копирования имеет второстепенный характер или вообще отсутствует.</w:t>
      </w:r>
    </w:p>
    <w:p w:rsidR="000056DA" w:rsidRPr="00DD795E" w:rsidRDefault="000056DA" w:rsidP="000056DA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 мерном случае обсуждение носит не столько дискуссионный характер, сколько направлено на удовлетворение интереса педагогов к тем или иным аспектам ими увиденного. Во втором случае, как правило, имеет место полноценная дискуссия, в ходе которой педагог, проводивший мастер-класс, может и для себя узнать что-то интересное, что придает обсуждение характер взаимообогащения.</w:t>
      </w:r>
    </w:p>
    <w:p w:rsidR="000056DA" w:rsidRPr="00DD795E" w:rsidRDefault="000056DA" w:rsidP="000056DA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9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проведения мастер-класса желательно педагогу, проводившему его, провести самоанализ, выявить для себя удачные и менее удачные элементы мастер-класса, чтобы затем внести в содержание и форму проведения какие-либо коррективы. Поэтому очень желательным является осуществление видеозаписи мастер-класса. Кроме того, такая запись может использоваться впоследствии и как наглядное пособие для других педагогов, желающих провести мастер-классы.</w:t>
      </w:r>
    </w:p>
    <w:p w:rsidR="000056DA" w:rsidRPr="00DD795E" w:rsidRDefault="000056DA" w:rsidP="000056DA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9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если мастер-класс носит серийный характер, по окончанию всей серии занятий, как правило, должны выдаваться соответствующие документы, свидетельствующие о прохождении повышения квалификации педагогами дополнительного образования детей</w:t>
      </w:r>
    </w:p>
    <w:p w:rsidR="000056DA" w:rsidRPr="00DD795E" w:rsidRDefault="000056DA" w:rsidP="000056DA">
      <w:pPr>
        <w:spacing w:before="225" w:after="22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9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09A3" w:rsidRPr="00DD795E" w:rsidRDefault="002209A3">
      <w:pPr>
        <w:rPr>
          <w:rFonts w:ascii="Times New Roman" w:hAnsi="Times New Roman" w:cs="Times New Roman"/>
          <w:sz w:val="24"/>
          <w:szCs w:val="24"/>
        </w:rPr>
      </w:pPr>
    </w:p>
    <w:p w:rsidR="002209A3" w:rsidRPr="002209A3" w:rsidRDefault="002209A3" w:rsidP="002209A3">
      <w:pPr>
        <w:rPr>
          <w:rFonts w:ascii="Times New Roman" w:hAnsi="Times New Roman" w:cs="Times New Roman"/>
          <w:sz w:val="24"/>
          <w:szCs w:val="24"/>
        </w:rPr>
      </w:pPr>
    </w:p>
    <w:p w:rsidR="002209A3" w:rsidRDefault="002209A3" w:rsidP="002209A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209A3" w:rsidSect="00E90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C4BB3"/>
    <w:multiLevelType w:val="multilevel"/>
    <w:tmpl w:val="936C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91B00"/>
    <w:multiLevelType w:val="multilevel"/>
    <w:tmpl w:val="16E2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482426"/>
    <w:multiLevelType w:val="multilevel"/>
    <w:tmpl w:val="DB26B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D71CB1"/>
    <w:multiLevelType w:val="multilevel"/>
    <w:tmpl w:val="F3302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420C5B"/>
    <w:multiLevelType w:val="multilevel"/>
    <w:tmpl w:val="73C60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4E0007"/>
    <w:multiLevelType w:val="multilevel"/>
    <w:tmpl w:val="8E76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FE31827"/>
    <w:multiLevelType w:val="multilevel"/>
    <w:tmpl w:val="9CDC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4D0193B"/>
    <w:multiLevelType w:val="multilevel"/>
    <w:tmpl w:val="5438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61600F"/>
    <w:multiLevelType w:val="multilevel"/>
    <w:tmpl w:val="BEC64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1A07C7"/>
    <w:multiLevelType w:val="multilevel"/>
    <w:tmpl w:val="0F905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2662BBE"/>
    <w:multiLevelType w:val="multilevel"/>
    <w:tmpl w:val="C76A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6FD4B24"/>
    <w:multiLevelType w:val="multilevel"/>
    <w:tmpl w:val="E24E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D1E4031"/>
    <w:multiLevelType w:val="multilevel"/>
    <w:tmpl w:val="D8CC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D6D18EE"/>
    <w:multiLevelType w:val="multilevel"/>
    <w:tmpl w:val="4C72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A60FC4"/>
    <w:multiLevelType w:val="multilevel"/>
    <w:tmpl w:val="F276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1"/>
  </w:num>
  <w:num w:numId="5">
    <w:abstractNumId w:val="1"/>
  </w:num>
  <w:num w:numId="6">
    <w:abstractNumId w:val="12"/>
  </w:num>
  <w:num w:numId="7">
    <w:abstractNumId w:val="3"/>
  </w:num>
  <w:num w:numId="8">
    <w:abstractNumId w:val="6"/>
  </w:num>
  <w:num w:numId="9">
    <w:abstractNumId w:val="5"/>
  </w:num>
  <w:num w:numId="10">
    <w:abstractNumId w:val="2"/>
  </w:num>
  <w:num w:numId="11">
    <w:abstractNumId w:val="10"/>
  </w:num>
  <w:num w:numId="12">
    <w:abstractNumId w:val="9"/>
  </w:num>
  <w:num w:numId="13">
    <w:abstractNumId w:val="14"/>
  </w:num>
  <w:num w:numId="14">
    <w:abstractNumId w:val="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66FAB"/>
    <w:rsid w:val="000056DA"/>
    <w:rsid w:val="002209A3"/>
    <w:rsid w:val="00566FAB"/>
    <w:rsid w:val="007510E1"/>
    <w:rsid w:val="00894BF4"/>
    <w:rsid w:val="00AB6C1C"/>
    <w:rsid w:val="00DD795E"/>
    <w:rsid w:val="00E90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7D"/>
  </w:style>
  <w:style w:type="paragraph" w:styleId="1">
    <w:name w:val="heading 1"/>
    <w:basedOn w:val="a"/>
    <w:next w:val="a"/>
    <w:link w:val="10"/>
    <w:uiPriority w:val="9"/>
    <w:qFormat/>
    <w:rsid w:val="002209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56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56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056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05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09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2209A3"/>
  </w:style>
  <w:style w:type="character" w:styleId="a5">
    <w:name w:val="Emphasis"/>
    <w:basedOn w:val="a0"/>
    <w:uiPriority w:val="20"/>
    <w:qFormat/>
    <w:rsid w:val="002209A3"/>
    <w:rPr>
      <w:i/>
      <w:iCs/>
    </w:rPr>
  </w:style>
  <w:style w:type="character" w:styleId="a6">
    <w:name w:val="Strong"/>
    <w:basedOn w:val="a0"/>
    <w:uiPriority w:val="22"/>
    <w:qFormat/>
    <w:rsid w:val="002209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09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56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56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056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05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09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2209A3"/>
  </w:style>
  <w:style w:type="character" w:styleId="a5">
    <w:name w:val="Emphasis"/>
    <w:basedOn w:val="a0"/>
    <w:uiPriority w:val="20"/>
    <w:qFormat/>
    <w:rsid w:val="002209A3"/>
    <w:rPr>
      <w:i/>
      <w:iCs/>
    </w:rPr>
  </w:style>
  <w:style w:type="character" w:styleId="a6">
    <w:name w:val="Strong"/>
    <w:basedOn w:val="a0"/>
    <w:uiPriority w:val="22"/>
    <w:qFormat/>
    <w:rsid w:val="002209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8540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5354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55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User43</cp:lastModifiedBy>
  <cp:revision>6</cp:revision>
  <dcterms:created xsi:type="dcterms:W3CDTF">2015-03-31T09:46:00Z</dcterms:created>
  <dcterms:modified xsi:type="dcterms:W3CDTF">2019-02-21T04:49:00Z</dcterms:modified>
</cp:coreProperties>
</file>