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F69" w:rsidRPr="00CC071B" w:rsidRDefault="00144F69" w:rsidP="00144F6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Pr="00CC071B">
        <w:rPr>
          <w:rFonts w:ascii="Times New Roman" w:hAnsi="Times New Roman"/>
          <w:b/>
          <w:sz w:val="24"/>
          <w:szCs w:val="24"/>
        </w:rPr>
        <w:t>РМО УЧИТЕЛЕЙ ХИМИИ И БИОЛОГИИ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144F69" w:rsidRPr="00CC071B" w:rsidRDefault="00144F69" w:rsidP="00144F6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144F69" w:rsidRPr="00CC071B" w:rsidRDefault="00144F69" w:rsidP="00144F6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29"/>
        <w:gridCol w:w="992"/>
        <w:gridCol w:w="848"/>
        <w:gridCol w:w="2803"/>
      </w:tblGrid>
      <w:tr w:rsidR="00144F69" w:rsidRPr="00CC071B" w:rsidTr="009F63E6">
        <w:tc>
          <w:tcPr>
            <w:tcW w:w="5529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992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848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803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144F69" w:rsidRPr="00CC071B" w:rsidTr="009F63E6">
        <w:trPr>
          <w:trHeight w:val="840"/>
        </w:trPr>
        <w:tc>
          <w:tcPr>
            <w:tcW w:w="5529" w:type="dxa"/>
          </w:tcPr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</w:t>
            </w:r>
            <w:proofErr w:type="gramStart"/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proofErr w:type="gramEnd"/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1</w:t>
            </w: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>Опыт работы по коррекции рабочих программ по предмету по итогам критического анализа ВПР-2020.</w:t>
            </w:r>
          </w:p>
          <w:p w:rsidR="00144F69" w:rsidRPr="00CC071B" w:rsidRDefault="00144F69" w:rsidP="009F63E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2.Актуальные вопросы подготовки к ОГЭ и ЕГЭ 2021 года по химии и биологии. </w:t>
            </w:r>
            <w:r w:rsidRPr="00CC071B">
              <w:rPr>
                <w:rFonts w:ascii="Calibri" w:hAnsi="Calibri"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Изменения в </w:t>
            </w:r>
            <w:proofErr w:type="spellStart"/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КИМах</w:t>
            </w:r>
            <w:proofErr w:type="spellEnd"/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работа с демоверсиями 2021 г.</w:t>
            </w:r>
          </w:p>
          <w:p w:rsidR="00144F69" w:rsidRPr="00CC071B" w:rsidRDefault="00144F69" w:rsidP="009F63E6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144F69" w:rsidRPr="00CC071B" w:rsidRDefault="00144F69" w:rsidP="009F63E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Формирующее оценивание: приемы и возможности использования на уроках</w:t>
            </w:r>
          </w:p>
          <w:p w:rsidR="00144F69" w:rsidRPr="00CC071B" w:rsidRDefault="00144F69" w:rsidP="009F63E6">
            <w:pPr>
              <w:spacing w:before="100" w:beforeAutospacing="1" w:after="100" w:afterAutospacing="1" w:line="240" w:lineRule="auto"/>
              <w:ind w:left="7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5.Инклюзивное образование на уроках - равное образование с доступной средой для всех.</w:t>
            </w:r>
          </w:p>
          <w:p w:rsidR="00144F69" w:rsidRPr="00CC071B" w:rsidRDefault="00144F69" w:rsidP="009F63E6">
            <w:pPr>
              <w:pStyle w:val="2"/>
              <w:shd w:val="clear" w:color="auto" w:fill="FFFFFF"/>
              <w:spacing w:before="120" w:after="120"/>
              <w:jc w:val="center"/>
              <w:rPr>
                <w:rFonts w:ascii="Helvetica" w:hAnsi="Helvetica" w:cs="Helvetica"/>
                <w:color w:val="222222"/>
                <w:sz w:val="24"/>
                <w:szCs w:val="24"/>
              </w:rPr>
            </w:pPr>
            <w:r w:rsidRPr="00A42744">
              <w:rPr>
                <w:b w:val="0"/>
                <w:color w:val="auto"/>
                <w:sz w:val="24"/>
                <w:szCs w:val="24"/>
              </w:rPr>
              <w:t>6</w:t>
            </w:r>
            <w:r w:rsidRPr="00CC071B">
              <w:rPr>
                <w:b w:val="0"/>
                <w:sz w:val="24"/>
                <w:szCs w:val="24"/>
              </w:rPr>
              <w:t>.</w:t>
            </w:r>
            <w:r w:rsidRPr="00CC071B">
              <w:rPr>
                <w:rFonts w:ascii="Helvetica" w:hAnsi="Helvetica" w:cs="Helvetica"/>
                <w:color w:val="222222"/>
                <w:sz w:val="24"/>
                <w:szCs w:val="24"/>
              </w:rPr>
              <w:t xml:space="preserve"> </w:t>
            </w:r>
            <w:r w:rsidRPr="00CC071B">
              <w:rPr>
                <w:b w:val="0"/>
                <w:color w:val="222222"/>
                <w:sz w:val="24"/>
                <w:szCs w:val="24"/>
              </w:rPr>
              <w:t xml:space="preserve">Реализация дистанционного </w:t>
            </w:r>
            <w:proofErr w:type="gramStart"/>
            <w:r w:rsidRPr="00CC071B">
              <w:rPr>
                <w:b w:val="0"/>
                <w:color w:val="222222"/>
                <w:sz w:val="24"/>
                <w:szCs w:val="24"/>
              </w:rPr>
              <w:t>обучения по предметам</w:t>
            </w:r>
            <w:proofErr w:type="gramEnd"/>
            <w:r w:rsidRPr="00CC071B">
              <w:rPr>
                <w:b w:val="0"/>
                <w:color w:val="222222"/>
                <w:sz w:val="24"/>
                <w:szCs w:val="24"/>
              </w:rPr>
              <w:t xml:space="preserve"> естественнонаучного цикла</w:t>
            </w:r>
          </w:p>
          <w:p w:rsidR="00144F69" w:rsidRPr="00CC071B" w:rsidRDefault="00144F69" w:rsidP="009F63E6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опыта работы школьных МО ЕНД.</w:t>
            </w:r>
          </w:p>
          <w:p w:rsidR="00144F69" w:rsidRDefault="00144F69" w:rsidP="009F63E6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44F69" w:rsidRPr="00CC071B" w:rsidRDefault="00144F69" w:rsidP="009F63E6">
            <w:pPr>
              <w:pStyle w:val="a3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8.Методическая копилка: «Я делаю так…</w:t>
            </w: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848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03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СазановаГ.Н</w:t>
            </w:r>
            <w:proofErr w:type="spellEnd"/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F69" w:rsidRPr="00CC071B" w:rsidTr="009F63E6">
        <w:trPr>
          <w:trHeight w:val="840"/>
        </w:trPr>
        <w:tc>
          <w:tcPr>
            <w:tcW w:w="5529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Заседание 2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1.Мастер-класс «Решение биологических задач. Правила оформления»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2.Использование групповых форм работы на уроках (организация работы в парах и группах).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3.Методика проведения обобщающих уроков в условиях ФГОС.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4.Анализ качественных и количественных показателей результатов ЕГЭ и ОГЭ, ВПР - 2021  по биологии  и химии как средство повышения качества естественно - научного  образования.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5.Анализ результатов районных олимпиад по  биологии, экологии и химии. Система работы учителя по подготовке к олимпиаде.</w:t>
            </w:r>
          </w:p>
          <w:p w:rsidR="00144F69" w:rsidRPr="00CC071B" w:rsidRDefault="00144F69" w:rsidP="009F63E6">
            <w:pPr>
              <w:spacing w:before="100" w:beforeAutospacing="1" w:after="100" w:afterAutospacing="1" w:line="240" w:lineRule="auto"/>
              <w:ind w:left="36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6.Использование технологии формирующего оценивания на уроках естественнонаучного цикла.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7.Диссеминация инновационного педагогического опыта учителей химии, биологии.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 </w:t>
            </w:r>
            <w:proofErr w:type="gramStart"/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естественно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-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научного</w:t>
            </w:r>
            <w:proofErr w:type="gramEnd"/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цикла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  <w:p w:rsidR="00144F69" w:rsidRPr="00CC071B" w:rsidRDefault="00144F69" w:rsidP="009F63E6">
            <w:pPr>
              <w:spacing w:after="0" w:line="240" w:lineRule="auto"/>
              <w:ind w:left="360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9.Организация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848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3" w:type="dxa"/>
          </w:tcPr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144F69" w:rsidRPr="00CC071B" w:rsidRDefault="00144F69" w:rsidP="009F63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Сазанова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</w:tr>
    </w:tbl>
    <w:p w:rsidR="002E4B38" w:rsidRDefault="002E4B38"/>
    <w:sectPr w:rsidR="002E4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144F69"/>
    <w:rsid w:val="00144F69"/>
    <w:rsid w:val="002E4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F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44F6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144F69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2164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3</cp:revision>
  <dcterms:created xsi:type="dcterms:W3CDTF">2021-02-25T04:00:00Z</dcterms:created>
  <dcterms:modified xsi:type="dcterms:W3CDTF">2021-02-25T04:01:00Z</dcterms:modified>
</cp:coreProperties>
</file>